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D2" w:rsidRDefault="008130D2" w:rsidP="008130D2"/>
    <w:p w:rsidR="008130D2" w:rsidRDefault="008130D2" w:rsidP="008130D2"/>
    <w:tbl>
      <w:tblPr>
        <w:tblW w:w="0" w:type="auto"/>
        <w:tblInd w:w="108" w:type="dxa"/>
        <w:tblLook w:val="04A0"/>
      </w:tblPr>
      <w:tblGrid>
        <w:gridCol w:w="4677"/>
        <w:gridCol w:w="4683"/>
      </w:tblGrid>
      <w:tr w:rsidR="008130D2" w:rsidRPr="0018532F" w:rsidTr="001D0771">
        <w:trPr>
          <w:trHeight w:val="348"/>
        </w:trPr>
        <w:tc>
          <w:tcPr>
            <w:tcW w:w="4677" w:type="dxa"/>
            <w:vAlign w:val="center"/>
          </w:tcPr>
          <w:p w:rsidR="008130D2" w:rsidRPr="00CB03E2" w:rsidRDefault="008130D2" w:rsidP="001D0771">
            <w:pPr>
              <w:pStyle w:val="a3"/>
              <w:jc w:val="center"/>
              <w:rPr>
                <w:rFonts w:ascii="Times New Roman" w:hAnsi="Times New Roman"/>
                <w:b/>
                <w:w w:val="11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2674620</wp:posOffset>
                  </wp:positionH>
                  <wp:positionV relativeFrom="paragraph">
                    <wp:posOffset>-578485</wp:posOffset>
                  </wp:positionV>
                  <wp:extent cx="454025" cy="568325"/>
                  <wp:effectExtent l="19050" t="0" r="3175" b="0"/>
                  <wp:wrapNone/>
                  <wp:docPr id="2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025" cy="56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B03E2">
              <w:rPr>
                <w:rFonts w:ascii="Times New Roman" w:hAnsi="Times New Roman"/>
                <w:b/>
                <w:w w:val="110"/>
                <w:sz w:val="20"/>
                <w:szCs w:val="20"/>
              </w:rPr>
              <w:t>Российская Федерация</w:t>
            </w:r>
          </w:p>
          <w:p w:rsidR="008130D2" w:rsidRPr="008F19AD" w:rsidRDefault="008130D2" w:rsidP="001D0771">
            <w:pPr>
              <w:pStyle w:val="a3"/>
              <w:jc w:val="center"/>
              <w:rPr>
                <w:rFonts w:ascii="Times New Roman" w:hAnsi="Times New Roman"/>
                <w:b/>
                <w:w w:val="110"/>
                <w:sz w:val="16"/>
                <w:szCs w:val="16"/>
              </w:rPr>
            </w:pPr>
            <w:r w:rsidRPr="00CB03E2">
              <w:rPr>
                <w:rFonts w:ascii="Times New Roman" w:hAnsi="Times New Roman"/>
                <w:b/>
                <w:w w:val="110"/>
                <w:sz w:val="20"/>
                <w:szCs w:val="20"/>
              </w:rPr>
              <w:t>Республика Коми</w:t>
            </w:r>
          </w:p>
        </w:tc>
        <w:tc>
          <w:tcPr>
            <w:tcW w:w="4683" w:type="dxa"/>
            <w:vAlign w:val="center"/>
          </w:tcPr>
          <w:p w:rsidR="008130D2" w:rsidRPr="00CB03E2" w:rsidRDefault="008130D2" w:rsidP="001D0771">
            <w:pPr>
              <w:pStyle w:val="a3"/>
              <w:jc w:val="center"/>
              <w:rPr>
                <w:rFonts w:ascii="Times New Roman" w:hAnsi="Times New Roman"/>
                <w:b/>
                <w:w w:val="110"/>
                <w:sz w:val="20"/>
                <w:szCs w:val="20"/>
              </w:rPr>
            </w:pPr>
            <w:r w:rsidRPr="00CB03E2">
              <w:rPr>
                <w:rFonts w:ascii="Times New Roman" w:hAnsi="Times New Roman"/>
                <w:b/>
                <w:w w:val="110"/>
                <w:sz w:val="20"/>
                <w:szCs w:val="20"/>
              </w:rPr>
              <w:t>Россия Федерация</w:t>
            </w:r>
          </w:p>
          <w:p w:rsidR="008130D2" w:rsidRPr="008F19AD" w:rsidRDefault="008130D2" w:rsidP="001D0771">
            <w:pPr>
              <w:pStyle w:val="a3"/>
              <w:jc w:val="center"/>
              <w:rPr>
                <w:rFonts w:ascii="Times New Roman" w:hAnsi="Times New Roman"/>
                <w:b/>
                <w:w w:val="110"/>
                <w:sz w:val="16"/>
                <w:szCs w:val="16"/>
              </w:rPr>
            </w:pPr>
            <w:r w:rsidRPr="00CB03E2">
              <w:rPr>
                <w:rFonts w:ascii="Times New Roman" w:hAnsi="Times New Roman"/>
                <w:b/>
                <w:w w:val="110"/>
                <w:sz w:val="20"/>
                <w:szCs w:val="20"/>
              </w:rPr>
              <w:t>Коми Республика</w:t>
            </w:r>
          </w:p>
        </w:tc>
      </w:tr>
      <w:tr w:rsidR="008130D2" w:rsidRPr="0018532F" w:rsidTr="001D0771">
        <w:trPr>
          <w:trHeight w:val="1408"/>
        </w:trPr>
        <w:tc>
          <w:tcPr>
            <w:tcW w:w="4677" w:type="dxa"/>
            <w:vAlign w:val="center"/>
          </w:tcPr>
          <w:p w:rsidR="008130D2" w:rsidRPr="0018532F" w:rsidRDefault="008130D2" w:rsidP="001D0771">
            <w:pPr>
              <w:pStyle w:val="a3"/>
              <w:jc w:val="center"/>
              <w:rPr>
                <w:rFonts w:ascii="Times New Roman" w:hAnsi="Times New Roman"/>
                <w:b/>
                <w:spacing w:val="4"/>
                <w:w w:val="110"/>
                <w:sz w:val="20"/>
                <w:szCs w:val="20"/>
              </w:rPr>
            </w:pPr>
            <w:r w:rsidRPr="0018532F">
              <w:rPr>
                <w:rFonts w:ascii="Times New Roman" w:hAnsi="Times New Roman"/>
                <w:b/>
                <w:w w:val="110"/>
                <w:sz w:val="20"/>
                <w:szCs w:val="20"/>
              </w:rPr>
              <w:t>МУНИЦИПАЛЬНОЕ</w:t>
            </w:r>
            <w:r w:rsidRPr="0018532F">
              <w:rPr>
                <w:rFonts w:ascii="Times New Roman" w:hAnsi="Times New Roman"/>
                <w:b/>
                <w:spacing w:val="4"/>
                <w:w w:val="110"/>
                <w:sz w:val="20"/>
                <w:szCs w:val="20"/>
              </w:rPr>
              <w:t xml:space="preserve"> УЧРЕЖДЕНИЕ</w:t>
            </w:r>
          </w:p>
          <w:p w:rsidR="008130D2" w:rsidRPr="0018532F" w:rsidRDefault="008130D2" w:rsidP="001D0771">
            <w:pPr>
              <w:pStyle w:val="a3"/>
              <w:jc w:val="center"/>
              <w:rPr>
                <w:rFonts w:ascii="Times New Roman" w:hAnsi="Times New Roman"/>
                <w:b/>
                <w:spacing w:val="4"/>
                <w:w w:val="110"/>
                <w:sz w:val="20"/>
                <w:szCs w:val="20"/>
              </w:rPr>
            </w:pPr>
            <w:r w:rsidRPr="0018532F">
              <w:rPr>
                <w:rFonts w:ascii="Times New Roman" w:hAnsi="Times New Roman"/>
                <w:b/>
                <w:spacing w:val="4"/>
                <w:w w:val="110"/>
                <w:sz w:val="20"/>
                <w:szCs w:val="20"/>
              </w:rPr>
              <w:t>«УПРАВЛЕНИЕ ЖИЛИЩНО-</w:t>
            </w:r>
            <w:r w:rsidRPr="0018532F">
              <w:rPr>
                <w:rFonts w:ascii="Times New Roman" w:hAnsi="Times New Roman"/>
                <w:b/>
                <w:spacing w:val="4"/>
                <w:w w:val="110"/>
                <w:sz w:val="20"/>
                <w:szCs w:val="20"/>
              </w:rPr>
              <w:br/>
              <w:t>КОММУНАЛЬНОГО ХОЗЯЙСТВА»</w:t>
            </w:r>
            <w:r>
              <w:rPr>
                <w:rFonts w:ascii="Times New Roman" w:hAnsi="Times New Roman"/>
                <w:b/>
                <w:spacing w:val="4"/>
                <w:w w:val="110"/>
                <w:sz w:val="20"/>
                <w:szCs w:val="20"/>
              </w:rPr>
              <w:t xml:space="preserve"> АДМИНИСТРАЦИИ</w:t>
            </w:r>
            <w:r w:rsidRPr="0018532F">
              <w:rPr>
                <w:rFonts w:ascii="Times New Roman" w:hAnsi="Times New Roman"/>
                <w:b/>
                <w:spacing w:val="4"/>
                <w:w w:val="110"/>
                <w:sz w:val="20"/>
                <w:szCs w:val="20"/>
              </w:rPr>
              <w:br/>
              <w:t>МУНИЦИПАЛЬНОГО ОБРАЗОВАНИЯ</w:t>
            </w:r>
            <w:r w:rsidRPr="0018532F">
              <w:rPr>
                <w:rFonts w:ascii="Times New Roman" w:hAnsi="Times New Roman"/>
                <w:b/>
                <w:spacing w:val="4"/>
                <w:w w:val="110"/>
                <w:sz w:val="20"/>
                <w:szCs w:val="20"/>
              </w:rPr>
              <w:br/>
              <w:t>ГОРОДСКОГО ОКРУГА</w:t>
            </w:r>
            <w:r w:rsidRPr="0018532F">
              <w:rPr>
                <w:rFonts w:ascii="Times New Roman" w:hAnsi="Times New Roman"/>
                <w:b/>
                <w:spacing w:val="4"/>
                <w:w w:val="110"/>
                <w:sz w:val="20"/>
                <w:szCs w:val="20"/>
              </w:rPr>
              <w:br/>
              <w:t>«УХТА»</w:t>
            </w:r>
          </w:p>
        </w:tc>
        <w:tc>
          <w:tcPr>
            <w:tcW w:w="4683" w:type="dxa"/>
            <w:vAlign w:val="center"/>
          </w:tcPr>
          <w:p w:rsidR="008130D2" w:rsidRPr="0018532F" w:rsidRDefault="008130D2" w:rsidP="001D0771">
            <w:pPr>
              <w:pStyle w:val="a3"/>
              <w:jc w:val="center"/>
              <w:rPr>
                <w:rFonts w:ascii="Times New Roman" w:hAnsi="Times New Roman"/>
                <w:b/>
                <w:spacing w:val="4"/>
                <w:w w:val="110"/>
                <w:sz w:val="20"/>
                <w:szCs w:val="20"/>
              </w:rPr>
            </w:pPr>
            <w:r w:rsidRPr="0018532F">
              <w:rPr>
                <w:rFonts w:ascii="Times New Roman" w:hAnsi="Times New Roman"/>
                <w:b/>
                <w:spacing w:val="4"/>
                <w:w w:val="110"/>
                <w:sz w:val="20"/>
                <w:szCs w:val="20"/>
              </w:rPr>
              <w:t>«УХТА»</w:t>
            </w:r>
            <w:r w:rsidRPr="0018532F">
              <w:rPr>
                <w:rFonts w:ascii="Times New Roman" w:hAnsi="Times New Roman"/>
                <w:b/>
                <w:spacing w:val="4"/>
                <w:w w:val="110"/>
                <w:sz w:val="20"/>
                <w:szCs w:val="20"/>
              </w:rPr>
              <w:br/>
              <w:t>КАР КЫТШЛÖН</w:t>
            </w:r>
            <w:r w:rsidRPr="0018532F">
              <w:rPr>
                <w:rFonts w:ascii="Times New Roman" w:hAnsi="Times New Roman"/>
                <w:b/>
                <w:spacing w:val="4"/>
                <w:w w:val="110"/>
                <w:sz w:val="20"/>
                <w:szCs w:val="20"/>
              </w:rPr>
              <w:br/>
              <w:t>МУНИЦИПАЛЬНÖЙ ЮКÖНСА</w:t>
            </w:r>
            <w:r>
              <w:rPr>
                <w:rFonts w:ascii="Times New Roman" w:hAnsi="Times New Roman"/>
                <w:b/>
                <w:spacing w:val="4"/>
                <w:w w:val="110"/>
                <w:sz w:val="20"/>
                <w:szCs w:val="20"/>
              </w:rPr>
              <w:t xml:space="preserve"> АДМИНИСТРАЦИЯЛ</w:t>
            </w:r>
            <w:r w:rsidRPr="0018532F">
              <w:rPr>
                <w:rFonts w:ascii="Times New Roman" w:hAnsi="Times New Roman"/>
                <w:b/>
                <w:spacing w:val="4"/>
                <w:w w:val="110"/>
                <w:sz w:val="20"/>
                <w:szCs w:val="20"/>
              </w:rPr>
              <w:t>Ö</w:t>
            </w:r>
            <w:r>
              <w:rPr>
                <w:rFonts w:ascii="Times New Roman" w:hAnsi="Times New Roman"/>
                <w:b/>
                <w:spacing w:val="4"/>
                <w:w w:val="110"/>
                <w:sz w:val="20"/>
                <w:szCs w:val="20"/>
              </w:rPr>
              <w:t>Н</w:t>
            </w:r>
            <w:r w:rsidRPr="0018532F">
              <w:rPr>
                <w:rFonts w:ascii="Times New Roman" w:hAnsi="Times New Roman"/>
                <w:b/>
                <w:spacing w:val="4"/>
                <w:w w:val="110"/>
                <w:sz w:val="20"/>
                <w:szCs w:val="20"/>
              </w:rPr>
              <w:br/>
              <w:t>«ОЛАН</w:t>
            </w:r>
            <w:r w:rsidRPr="0018532F">
              <w:rPr>
                <w:rFonts w:ascii="Times New Roman" w:hAnsi="Times New Roman"/>
                <w:b/>
                <w:spacing w:val="4"/>
                <w:w w:val="110"/>
                <w:sz w:val="20"/>
                <w:szCs w:val="20"/>
                <w:lang w:val="en-US"/>
              </w:rPr>
              <w:t>I</w:t>
            </w:r>
            <w:r w:rsidRPr="0018532F">
              <w:rPr>
                <w:rFonts w:ascii="Times New Roman" w:hAnsi="Times New Roman"/>
                <w:b/>
                <w:spacing w:val="4"/>
                <w:w w:val="110"/>
                <w:sz w:val="20"/>
                <w:szCs w:val="20"/>
              </w:rPr>
              <w:t>Н ДА КОММУНАЛЬНÖЙ</w:t>
            </w:r>
            <w:r w:rsidRPr="0018532F">
              <w:rPr>
                <w:rFonts w:ascii="Times New Roman" w:hAnsi="Times New Roman"/>
                <w:b/>
                <w:spacing w:val="4"/>
                <w:w w:val="110"/>
                <w:sz w:val="20"/>
                <w:szCs w:val="20"/>
              </w:rPr>
              <w:br/>
              <w:t>ОВМÖСÖН ВЕСЬКÖДЛАН</w:t>
            </w:r>
            <w:r w:rsidRPr="0018532F">
              <w:rPr>
                <w:rFonts w:ascii="Times New Roman" w:hAnsi="Times New Roman"/>
                <w:b/>
                <w:spacing w:val="4"/>
                <w:w w:val="110"/>
                <w:sz w:val="20"/>
                <w:szCs w:val="20"/>
                <w:lang w:val="en-US"/>
              </w:rPr>
              <w:t>I</w:t>
            </w:r>
            <w:r w:rsidRPr="0018532F">
              <w:rPr>
                <w:rFonts w:ascii="Times New Roman" w:hAnsi="Times New Roman"/>
                <w:b/>
                <w:spacing w:val="4"/>
                <w:w w:val="110"/>
                <w:sz w:val="20"/>
                <w:szCs w:val="20"/>
              </w:rPr>
              <w:t>Н»</w:t>
            </w:r>
          </w:p>
          <w:p w:rsidR="008130D2" w:rsidRPr="0018532F" w:rsidRDefault="008130D2" w:rsidP="001D0771">
            <w:pPr>
              <w:pStyle w:val="a3"/>
              <w:jc w:val="center"/>
              <w:rPr>
                <w:rFonts w:ascii="Times New Roman" w:hAnsi="Times New Roman"/>
                <w:b/>
                <w:spacing w:val="4"/>
                <w:w w:val="110"/>
                <w:sz w:val="20"/>
                <w:szCs w:val="20"/>
                <w:lang w:val="en-US"/>
              </w:rPr>
            </w:pPr>
            <w:r w:rsidRPr="0018532F">
              <w:rPr>
                <w:rFonts w:ascii="Times New Roman" w:hAnsi="Times New Roman"/>
                <w:b/>
                <w:spacing w:val="4"/>
                <w:w w:val="110"/>
                <w:sz w:val="20"/>
                <w:szCs w:val="20"/>
              </w:rPr>
              <w:t>МУНИЦИПАЛЬНÖЙ УЧРЕЖДЕНИЕ</w:t>
            </w:r>
          </w:p>
        </w:tc>
      </w:tr>
      <w:tr w:rsidR="008130D2" w:rsidRPr="0018532F" w:rsidTr="001D0771">
        <w:trPr>
          <w:trHeight w:val="535"/>
        </w:trPr>
        <w:tc>
          <w:tcPr>
            <w:tcW w:w="9360" w:type="dxa"/>
            <w:gridSpan w:val="2"/>
            <w:vAlign w:val="bottom"/>
          </w:tcPr>
          <w:p w:rsidR="008130D2" w:rsidRPr="0018532F" w:rsidRDefault="008130D2" w:rsidP="001D077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32F">
              <w:rPr>
                <w:rFonts w:ascii="Times New Roman" w:hAnsi="Times New Roman"/>
                <w:b/>
                <w:sz w:val="16"/>
                <w:szCs w:val="16"/>
              </w:rPr>
              <w:t>169300, Республика Коми, г. Ухта, ул.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Дзержинского, 4А, тел.: (8216</w:t>
            </w:r>
            <w:r w:rsidRPr="0018532F">
              <w:rPr>
                <w:rFonts w:ascii="Times New Roman" w:hAnsi="Times New Roman"/>
                <w:b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Pr="0018532F">
              <w:rPr>
                <w:rFonts w:ascii="Times New Roman" w:hAnsi="Times New Roman"/>
                <w:b/>
                <w:sz w:val="16"/>
                <w:szCs w:val="16"/>
              </w:rPr>
              <w:t xml:space="preserve">6-23-46; факс: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Pr="0018532F">
              <w:rPr>
                <w:rFonts w:ascii="Times New Roman" w:hAnsi="Times New Roman"/>
                <w:b/>
                <w:sz w:val="16"/>
                <w:szCs w:val="16"/>
              </w:rPr>
              <w:t xml:space="preserve">6-23-46; </w:t>
            </w:r>
            <w:r w:rsidRPr="0018532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</w:t>
            </w:r>
            <w:r w:rsidRPr="0018532F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18532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mail</w:t>
            </w:r>
            <w:r w:rsidRPr="0018532F">
              <w:rPr>
                <w:rFonts w:ascii="Times New Roman" w:hAnsi="Times New Roman"/>
                <w:b/>
                <w:sz w:val="16"/>
                <w:szCs w:val="16"/>
              </w:rPr>
              <w:t xml:space="preserve">: </w:t>
            </w:r>
            <w:proofErr w:type="spellStart"/>
            <w:r w:rsidRPr="0018532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mykx</w:t>
            </w:r>
            <w:proofErr w:type="spellEnd"/>
            <w:r w:rsidRPr="0018532F">
              <w:rPr>
                <w:rFonts w:ascii="Times New Roman" w:hAnsi="Times New Roman"/>
                <w:b/>
                <w:sz w:val="16"/>
                <w:szCs w:val="16"/>
              </w:rPr>
              <w:t>@</w:t>
            </w:r>
            <w:r w:rsidRPr="0018532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mail</w:t>
            </w:r>
            <w:r w:rsidRPr="0018532F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18532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ru</w:t>
            </w:r>
          </w:p>
          <w:p w:rsidR="008130D2" w:rsidRPr="0018532F" w:rsidRDefault="008130D2" w:rsidP="001D0771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18532F">
              <w:rPr>
                <w:rFonts w:ascii="Times New Roman" w:hAnsi="Times New Roman"/>
                <w:b/>
                <w:sz w:val="16"/>
                <w:szCs w:val="16"/>
              </w:rPr>
              <w:t>ИНН/КПП 1102046630/110201001</w:t>
            </w:r>
          </w:p>
        </w:tc>
      </w:tr>
    </w:tbl>
    <w:p w:rsidR="008130D2" w:rsidRDefault="00F21E26" w:rsidP="008130D2">
      <w:pPr>
        <w:rPr>
          <w:sz w:val="20"/>
          <w:szCs w:val="20"/>
        </w:rPr>
      </w:pPr>
      <w:r w:rsidRPr="00F21E26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.05pt;margin-top:10.55pt;width:467.7pt;height:.05pt;z-index:251658240;mso-position-horizontal-relative:text;mso-position-vertical-relative:text" o:connectortype="straight"/>
        </w:pict>
      </w:r>
      <w:r w:rsidR="008130D2">
        <w:rPr>
          <w:noProof/>
          <w:sz w:val="28"/>
          <w:szCs w:val="28"/>
        </w:rPr>
        <w:br w:type="textWrapping" w:clear="all"/>
      </w:r>
    </w:p>
    <w:tbl>
      <w:tblPr>
        <w:tblW w:w="0" w:type="auto"/>
        <w:tblLook w:val="04A0"/>
      </w:tblPr>
      <w:tblGrid>
        <w:gridCol w:w="4452"/>
        <w:gridCol w:w="543"/>
        <w:gridCol w:w="4525"/>
      </w:tblGrid>
      <w:tr w:rsidR="008130D2" w:rsidRPr="005C73C1" w:rsidTr="001D0771">
        <w:tc>
          <w:tcPr>
            <w:tcW w:w="4452" w:type="dxa"/>
          </w:tcPr>
          <w:p w:rsidR="008130D2" w:rsidRPr="00873355" w:rsidRDefault="008130D2" w:rsidP="001D077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3355">
              <w:rPr>
                <w:rFonts w:ascii="Times New Roman" w:hAnsi="Times New Roman"/>
                <w:sz w:val="20"/>
                <w:szCs w:val="20"/>
              </w:rPr>
              <w:t xml:space="preserve">                               .</w:t>
            </w:r>
            <w:r>
              <w:rPr>
                <w:rFonts w:ascii="Times New Roman" w:hAnsi="Times New Roman"/>
                <w:sz w:val="20"/>
                <w:szCs w:val="20"/>
              </w:rPr>
              <w:t>2017 № 07-</w:t>
            </w:r>
          </w:p>
          <w:p w:rsidR="008130D2" w:rsidRPr="00873355" w:rsidRDefault="00F21E26" w:rsidP="001D0771">
            <w:pPr>
              <w:pStyle w:val="a3"/>
              <w:rPr>
                <w:rFonts w:ascii="Times New Roman" w:hAnsi="Times New Roman"/>
              </w:rPr>
            </w:pPr>
            <w:r w:rsidRPr="00F21E26">
              <w:rPr>
                <w:rFonts w:ascii="Times New Roman" w:hAnsi="Times New Roman"/>
              </w:rPr>
              <w:pict>
                <v:rect id="_x0000_i1025" style="width:0;height:1.5pt" o:hralign="center" o:hrstd="t" o:hr="t" fillcolor="#9d9da1" stroked="f"/>
              </w:pict>
            </w:r>
            <w:r w:rsidR="008130D2">
              <w:rPr>
                <w:rFonts w:ascii="Times New Roman" w:hAnsi="Times New Roman"/>
                <w:sz w:val="20"/>
                <w:szCs w:val="20"/>
              </w:rPr>
              <w:t xml:space="preserve">На №                               от   </w:t>
            </w:r>
          </w:p>
        </w:tc>
        <w:tc>
          <w:tcPr>
            <w:tcW w:w="543" w:type="dxa"/>
          </w:tcPr>
          <w:p w:rsidR="008130D2" w:rsidRPr="00873355" w:rsidRDefault="008130D2" w:rsidP="001D0771">
            <w:pPr>
              <w:pStyle w:val="a3"/>
              <w:tabs>
                <w:tab w:val="left" w:pos="130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5" w:type="dxa"/>
          </w:tcPr>
          <w:p w:rsidR="008130D2" w:rsidRDefault="008130D2" w:rsidP="008130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Руководителю </w:t>
            </w:r>
          </w:p>
          <w:p w:rsidR="008130D2" w:rsidRDefault="008130D2" w:rsidP="008130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регионального Исполкома ОНФ в Республике Коми</w:t>
            </w:r>
          </w:p>
          <w:p w:rsidR="008130D2" w:rsidRPr="00DC5549" w:rsidRDefault="008130D2" w:rsidP="008130D2">
            <w:pPr>
              <w:jc w:val="right"/>
              <w:rPr>
                <w:sz w:val="20"/>
                <w:szCs w:val="20"/>
              </w:rPr>
            </w:pPr>
          </w:p>
          <w:p w:rsidR="008130D2" w:rsidRPr="00B044AF" w:rsidRDefault="008130D2" w:rsidP="008130D2">
            <w:pPr>
              <w:jc w:val="right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Е.С. Ивановой</w:t>
            </w:r>
          </w:p>
          <w:p w:rsidR="008130D2" w:rsidRPr="00DC5549" w:rsidRDefault="008130D2" w:rsidP="008130D2">
            <w:pPr>
              <w:jc w:val="right"/>
              <w:rPr>
                <w:sz w:val="20"/>
                <w:szCs w:val="20"/>
              </w:rPr>
            </w:pPr>
          </w:p>
          <w:p w:rsidR="008130D2" w:rsidRDefault="008130D2" w:rsidP="008130D2">
            <w:pPr>
              <w:pStyle w:val="11"/>
              <w:tabs>
                <w:tab w:val="left" w:pos="1302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Бабушкина, д.4, г. Сыктывкар, </w:t>
            </w:r>
          </w:p>
          <w:p w:rsidR="008130D2" w:rsidRPr="008130D2" w:rsidRDefault="008130D2" w:rsidP="008130D2">
            <w:pPr>
              <w:pStyle w:val="11"/>
              <w:tabs>
                <w:tab w:val="left" w:pos="1302"/>
              </w:tabs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РК</w:t>
            </w:r>
            <w:r w:rsidRPr="008130D2">
              <w:rPr>
                <w:rFonts w:ascii="Times New Roman" w:hAnsi="Times New Roman"/>
                <w:lang w:val="en-US"/>
              </w:rPr>
              <w:t>, 167000</w:t>
            </w:r>
          </w:p>
          <w:p w:rsidR="008130D2" w:rsidRPr="00D65B7D" w:rsidRDefault="008130D2" w:rsidP="008130D2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>т</w:t>
            </w:r>
            <w:r w:rsidRPr="00D65B7D">
              <w:rPr>
                <w:sz w:val="22"/>
                <w:szCs w:val="22"/>
                <w:lang w:val="en-US"/>
              </w:rPr>
              <w:t>./</w:t>
            </w:r>
            <w:proofErr w:type="spellStart"/>
            <w:r w:rsidRPr="00BD7906">
              <w:rPr>
                <w:sz w:val="22"/>
                <w:szCs w:val="22"/>
              </w:rPr>
              <w:t>ф</w:t>
            </w:r>
            <w:proofErr w:type="spellEnd"/>
            <w:r w:rsidRPr="00D65B7D">
              <w:rPr>
                <w:sz w:val="22"/>
                <w:szCs w:val="22"/>
                <w:lang w:val="en-US"/>
              </w:rPr>
              <w:t>.: 8(8212) 44-00-35</w:t>
            </w:r>
          </w:p>
          <w:p w:rsidR="008130D2" w:rsidRPr="00D65B7D" w:rsidRDefault="008130D2" w:rsidP="008130D2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D65B7D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D65B7D">
              <w:rPr>
                <w:sz w:val="22"/>
                <w:szCs w:val="22"/>
                <w:lang w:val="en-US"/>
              </w:rPr>
              <w:t>: 11</w:t>
            </w:r>
            <w:r>
              <w:rPr>
                <w:sz w:val="22"/>
                <w:szCs w:val="22"/>
                <w:lang w:val="en-US"/>
              </w:rPr>
              <w:t>region</w:t>
            </w:r>
            <w:r w:rsidRPr="00D65B7D">
              <w:rPr>
                <w:sz w:val="22"/>
                <w:szCs w:val="22"/>
                <w:lang w:val="en-US"/>
              </w:rPr>
              <w:t>@</w:t>
            </w:r>
            <w:r>
              <w:rPr>
                <w:sz w:val="22"/>
                <w:szCs w:val="22"/>
                <w:lang w:val="en-US"/>
              </w:rPr>
              <w:t>onf</w:t>
            </w:r>
            <w:r w:rsidRPr="00D65B7D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>ru</w:t>
            </w:r>
          </w:p>
          <w:p w:rsidR="008130D2" w:rsidRPr="008130D2" w:rsidRDefault="008130D2" w:rsidP="001D0771">
            <w:pPr>
              <w:pStyle w:val="a3"/>
              <w:tabs>
                <w:tab w:val="left" w:pos="1302"/>
              </w:tabs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8130D2" w:rsidRPr="00ED2262" w:rsidRDefault="008130D2" w:rsidP="008130D2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Уважаемая Елена Сергеевна</w:t>
      </w:r>
      <w:r w:rsidRPr="00ED2262">
        <w:rPr>
          <w:sz w:val="28"/>
          <w:szCs w:val="28"/>
        </w:rPr>
        <w:t>!</w:t>
      </w:r>
    </w:p>
    <w:p w:rsidR="008130D2" w:rsidRPr="00BD7906" w:rsidRDefault="008130D2" w:rsidP="008130D2">
      <w:pPr>
        <w:spacing w:line="276" w:lineRule="auto"/>
        <w:jc w:val="both"/>
        <w:rPr>
          <w:sz w:val="28"/>
          <w:szCs w:val="28"/>
        </w:rPr>
      </w:pPr>
    </w:p>
    <w:p w:rsidR="008130D2" w:rsidRDefault="00015A7C" w:rsidP="008130D2">
      <w:pPr>
        <w:tabs>
          <w:tab w:val="left" w:pos="1134"/>
        </w:tabs>
        <w:spacing w:line="23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 поручению руководителя администрации МОГО «Ухта»</w:t>
      </w:r>
      <w:r w:rsidR="008130D2">
        <w:rPr>
          <w:color w:val="000000"/>
          <w:sz w:val="28"/>
          <w:szCs w:val="28"/>
        </w:rPr>
        <w:t xml:space="preserve"> Ваше обращение в адрес администрации МОГО «Ухта»</w:t>
      </w:r>
      <w:r>
        <w:rPr>
          <w:color w:val="000000"/>
          <w:sz w:val="28"/>
          <w:szCs w:val="28"/>
        </w:rPr>
        <w:t xml:space="preserve"> по поступившим предложениям жителей МОГО «Ухта» по ремонту</w:t>
      </w:r>
      <w:r w:rsidR="008130D2">
        <w:rPr>
          <w:sz w:val="28"/>
          <w:szCs w:val="28"/>
        </w:rPr>
        <w:t xml:space="preserve"> УДС МОГО «Ухта» </w:t>
      </w:r>
      <w:r>
        <w:rPr>
          <w:sz w:val="28"/>
          <w:szCs w:val="28"/>
        </w:rPr>
        <w:t>рассмотрено в МУ «УЖКХ» администрации МОГО «Ухта»</w:t>
      </w:r>
      <w:r w:rsidR="008130D2">
        <w:rPr>
          <w:sz w:val="28"/>
          <w:szCs w:val="28"/>
        </w:rPr>
        <w:t>.</w:t>
      </w:r>
    </w:p>
    <w:p w:rsidR="00015A7C" w:rsidRDefault="00015A7C" w:rsidP="008130D2">
      <w:pPr>
        <w:tabs>
          <w:tab w:val="left" w:pos="1134"/>
        </w:tabs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сообщаем.</w:t>
      </w:r>
    </w:p>
    <w:p w:rsidR="008130D2" w:rsidRDefault="008130D2" w:rsidP="008130D2">
      <w:pPr>
        <w:tabs>
          <w:tab w:val="left" w:pos="1134"/>
        </w:tabs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выделенных денежных средств</w:t>
      </w:r>
      <w:r w:rsidR="00015A7C">
        <w:rPr>
          <w:sz w:val="28"/>
          <w:szCs w:val="28"/>
        </w:rPr>
        <w:t xml:space="preserve"> на 2017 год</w:t>
      </w:r>
      <w:r>
        <w:rPr>
          <w:sz w:val="28"/>
          <w:szCs w:val="28"/>
        </w:rPr>
        <w:t xml:space="preserve"> планируется провести ремонт </w:t>
      </w:r>
      <w:r w:rsidR="00015A7C">
        <w:rPr>
          <w:sz w:val="28"/>
          <w:szCs w:val="28"/>
        </w:rPr>
        <w:t>дорожного полотна на</w:t>
      </w:r>
      <w:r>
        <w:rPr>
          <w:sz w:val="28"/>
          <w:szCs w:val="28"/>
        </w:rPr>
        <w:t xml:space="preserve"> объектах</w:t>
      </w:r>
      <w:r w:rsidR="00015A7C">
        <w:rPr>
          <w:sz w:val="28"/>
          <w:szCs w:val="28"/>
        </w:rPr>
        <w:t>, приведенных в таблице</w:t>
      </w:r>
      <w:r>
        <w:rPr>
          <w:sz w:val="28"/>
          <w:szCs w:val="28"/>
        </w:rPr>
        <w:t>:</w:t>
      </w:r>
    </w:p>
    <w:p w:rsidR="00224203" w:rsidRDefault="00224203" w:rsidP="008130D2">
      <w:pPr>
        <w:tabs>
          <w:tab w:val="left" w:pos="1134"/>
        </w:tabs>
        <w:spacing w:line="23" w:lineRule="atLeast"/>
        <w:ind w:firstLine="709"/>
        <w:jc w:val="both"/>
        <w:rPr>
          <w:sz w:val="28"/>
          <w:szCs w:val="28"/>
        </w:rPr>
      </w:pPr>
    </w:p>
    <w:tbl>
      <w:tblPr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0"/>
        <w:gridCol w:w="5385"/>
        <w:gridCol w:w="1820"/>
      </w:tblGrid>
      <w:tr w:rsidR="00015A7C" w:rsidRPr="0052632F" w:rsidTr="0052632F">
        <w:trPr>
          <w:trHeight w:val="447"/>
        </w:trPr>
        <w:tc>
          <w:tcPr>
            <w:tcW w:w="880" w:type="dxa"/>
          </w:tcPr>
          <w:p w:rsidR="00015A7C" w:rsidRPr="0052632F" w:rsidRDefault="00015A7C" w:rsidP="001D077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2632F">
              <w:rPr>
                <w:b/>
                <w:sz w:val="22"/>
                <w:szCs w:val="22"/>
                <w:lang w:eastAsia="en-US"/>
              </w:rPr>
              <w:t>№</w:t>
            </w:r>
            <w:proofErr w:type="spellStart"/>
            <w:r w:rsidRPr="0052632F"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  <w:r w:rsidRPr="0052632F">
              <w:rPr>
                <w:b/>
                <w:sz w:val="22"/>
                <w:szCs w:val="22"/>
                <w:lang w:eastAsia="en-US"/>
              </w:rPr>
              <w:t>/</w:t>
            </w:r>
            <w:proofErr w:type="spellStart"/>
            <w:r w:rsidRPr="0052632F"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5385" w:type="dxa"/>
          </w:tcPr>
          <w:p w:rsidR="00015A7C" w:rsidRPr="0052632F" w:rsidRDefault="00015A7C" w:rsidP="001D077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2632F">
              <w:rPr>
                <w:b/>
                <w:sz w:val="22"/>
                <w:szCs w:val="22"/>
                <w:lang w:eastAsia="en-US"/>
              </w:rPr>
              <w:t>Объект</w:t>
            </w:r>
          </w:p>
        </w:tc>
        <w:tc>
          <w:tcPr>
            <w:tcW w:w="1820" w:type="dxa"/>
          </w:tcPr>
          <w:p w:rsidR="00015A7C" w:rsidRPr="0052632F" w:rsidRDefault="00015A7C" w:rsidP="001D077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2632F">
              <w:rPr>
                <w:b/>
                <w:sz w:val="22"/>
                <w:szCs w:val="22"/>
                <w:lang w:eastAsia="en-US"/>
              </w:rPr>
              <w:t>Объем</w:t>
            </w:r>
          </w:p>
        </w:tc>
      </w:tr>
      <w:tr w:rsidR="00015A7C" w:rsidRPr="0052632F" w:rsidTr="00224203">
        <w:tc>
          <w:tcPr>
            <w:tcW w:w="880" w:type="dxa"/>
          </w:tcPr>
          <w:p w:rsidR="00015A7C" w:rsidRPr="0052632F" w:rsidRDefault="00015A7C" w:rsidP="001D0771">
            <w:pPr>
              <w:jc w:val="center"/>
              <w:rPr>
                <w:sz w:val="22"/>
                <w:szCs w:val="22"/>
                <w:lang w:eastAsia="en-US"/>
              </w:rPr>
            </w:pPr>
            <w:r w:rsidRPr="0052632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85" w:type="dxa"/>
          </w:tcPr>
          <w:p w:rsidR="00015A7C" w:rsidRPr="0052632F" w:rsidRDefault="00015A7C" w:rsidP="001D0771">
            <w:pPr>
              <w:jc w:val="both"/>
              <w:rPr>
                <w:sz w:val="22"/>
                <w:szCs w:val="22"/>
                <w:lang w:eastAsia="en-US"/>
              </w:rPr>
            </w:pPr>
            <w:r w:rsidRPr="0052632F">
              <w:rPr>
                <w:sz w:val="22"/>
                <w:szCs w:val="22"/>
                <w:lang w:eastAsia="en-US"/>
              </w:rPr>
              <w:t>пр. Космонавтов</w:t>
            </w:r>
          </w:p>
        </w:tc>
        <w:tc>
          <w:tcPr>
            <w:tcW w:w="1820" w:type="dxa"/>
          </w:tcPr>
          <w:p w:rsidR="00015A7C" w:rsidRPr="0052632F" w:rsidRDefault="00015A7C" w:rsidP="001D0771">
            <w:pPr>
              <w:jc w:val="center"/>
              <w:rPr>
                <w:sz w:val="22"/>
                <w:szCs w:val="22"/>
                <w:lang w:eastAsia="en-US"/>
              </w:rPr>
            </w:pPr>
            <w:r w:rsidRPr="0052632F">
              <w:rPr>
                <w:sz w:val="22"/>
                <w:szCs w:val="22"/>
                <w:lang w:eastAsia="en-US"/>
              </w:rPr>
              <w:t>31341м2</w:t>
            </w:r>
          </w:p>
        </w:tc>
      </w:tr>
      <w:tr w:rsidR="00015A7C" w:rsidRPr="0052632F" w:rsidTr="00224203">
        <w:tc>
          <w:tcPr>
            <w:tcW w:w="880" w:type="dxa"/>
          </w:tcPr>
          <w:p w:rsidR="00015A7C" w:rsidRPr="0052632F" w:rsidRDefault="00015A7C" w:rsidP="001D0771">
            <w:pPr>
              <w:jc w:val="center"/>
              <w:rPr>
                <w:sz w:val="22"/>
                <w:szCs w:val="22"/>
                <w:lang w:eastAsia="en-US"/>
              </w:rPr>
            </w:pPr>
            <w:r w:rsidRPr="0052632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85" w:type="dxa"/>
          </w:tcPr>
          <w:p w:rsidR="00015A7C" w:rsidRPr="0052632F" w:rsidRDefault="00015A7C" w:rsidP="001D0771">
            <w:pPr>
              <w:jc w:val="both"/>
              <w:rPr>
                <w:sz w:val="22"/>
                <w:szCs w:val="22"/>
                <w:lang w:eastAsia="en-US"/>
              </w:rPr>
            </w:pPr>
            <w:r w:rsidRPr="0052632F">
              <w:rPr>
                <w:sz w:val="22"/>
                <w:szCs w:val="22"/>
                <w:lang w:eastAsia="en-US"/>
              </w:rPr>
              <w:t>пр. Ленина</w:t>
            </w:r>
          </w:p>
        </w:tc>
        <w:tc>
          <w:tcPr>
            <w:tcW w:w="1820" w:type="dxa"/>
          </w:tcPr>
          <w:p w:rsidR="00015A7C" w:rsidRPr="0052632F" w:rsidRDefault="00015A7C" w:rsidP="001D0771">
            <w:pPr>
              <w:jc w:val="center"/>
              <w:rPr>
                <w:sz w:val="22"/>
                <w:szCs w:val="22"/>
                <w:lang w:eastAsia="en-US"/>
              </w:rPr>
            </w:pPr>
            <w:r w:rsidRPr="0052632F">
              <w:rPr>
                <w:sz w:val="22"/>
                <w:szCs w:val="22"/>
                <w:lang w:eastAsia="en-US"/>
              </w:rPr>
              <w:t>26842м2</w:t>
            </w:r>
          </w:p>
        </w:tc>
      </w:tr>
      <w:tr w:rsidR="00015A7C" w:rsidRPr="0052632F" w:rsidTr="00224203">
        <w:tc>
          <w:tcPr>
            <w:tcW w:w="880" w:type="dxa"/>
          </w:tcPr>
          <w:p w:rsidR="00015A7C" w:rsidRPr="0052632F" w:rsidRDefault="00015A7C" w:rsidP="001D0771">
            <w:pPr>
              <w:jc w:val="center"/>
              <w:rPr>
                <w:sz w:val="22"/>
                <w:szCs w:val="22"/>
                <w:lang w:eastAsia="en-US"/>
              </w:rPr>
            </w:pPr>
            <w:r w:rsidRPr="0052632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85" w:type="dxa"/>
          </w:tcPr>
          <w:p w:rsidR="00015A7C" w:rsidRPr="0052632F" w:rsidRDefault="00015A7C" w:rsidP="001D0771">
            <w:pPr>
              <w:jc w:val="both"/>
              <w:rPr>
                <w:sz w:val="22"/>
                <w:szCs w:val="22"/>
                <w:lang w:eastAsia="en-US"/>
              </w:rPr>
            </w:pPr>
            <w:r w:rsidRPr="0052632F">
              <w:rPr>
                <w:sz w:val="22"/>
                <w:szCs w:val="22"/>
                <w:lang w:eastAsia="en-US"/>
              </w:rPr>
              <w:t>ул. 30 лет Октября</w:t>
            </w:r>
          </w:p>
        </w:tc>
        <w:tc>
          <w:tcPr>
            <w:tcW w:w="1820" w:type="dxa"/>
          </w:tcPr>
          <w:p w:rsidR="00015A7C" w:rsidRPr="0052632F" w:rsidRDefault="00015A7C" w:rsidP="001D0771">
            <w:pPr>
              <w:jc w:val="center"/>
              <w:rPr>
                <w:sz w:val="22"/>
                <w:szCs w:val="22"/>
                <w:lang w:eastAsia="en-US"/>
              </w:rPr>
            </w:pPr>
            <w:r w:rsidRPr="0052632F">
              <w:rPr>
                <w:sz w:val="22"/>
                <w:szCs w:val="22"/>
                <w:lang w:eastAsia="en-US"/>
              </w:rPr>
              <w:t>6172м2</w:t>
            </w:r>
          </w:p>
        </w:tc>
      </w:tr>
      <w:tr w:rsidR="00015A7C" w:rsidRPr="0052632F" w:rsidTr="00224203">
        <w:tc>
          <w:tcPr>
            <w:tcW w:w="880" w:type="dxa"/>
          </w:tcPr>
          <w:p w:rsidR="00015A7C" w:rsidRPr="0052632F" w:rsidRDefault="00015A7C" w:rsidP="001D0771">
            <w:pPr>
              <w:jc w:val="center"/>
              <w:rPr>
                <w:sz w:val="22"/>
                <w:szCs w:val="22"/>
                <w:lang w:eastAsia="en-US"/>
              </w:rPr>
            </w:pPr>
            <w:r w:rsidRPr="0052632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385" w:type="dxa"/>
          </w:tcPr>
          <w:p w:rsidR="00015A7C" w:rsidRPr="0052632F" w:rsidRDefault="00015A7C" w:rsidP="001D0771">
            <w:pPr>
              <w:jc w:val="both"/>
              <w:rPr>
                <w:sz w:val="22"/>
                <w:szCs w:val="22"/>
                <w:lang w:eastAsia="en-US"/>
              </w:rPr>
            </w:pPr>
            <w:r w:rsidRPr="0052632F">
              <w:rPr>
                <w:sz w:val="22"/>
                <w:szCs w:val="22"/>
                <w:lang w:eastAsia="en-US"/>
              </w:rPr>
              <w:t>набережная Газовиков</w:t>
            </w:r>
          </w:p>
        </w:tc>
        <w:tc>
          <w:tcPr>
            <w:tcW w:w="1820" w:type="dxa"/>
          </w:tcPr>
          <w:p w:rsidR="00015A7C" w:rsidRPr="0052632F" w:rsidRDefault="00015A7C" w:rsidP="001D0771">
            <w:pPr>
              <w:jc w:val="center"/>
              <w:rPr>
                <w:sz w:val="22"/>
                <w:szCs w:val="22"/>
                <w:lang w:eastAsia="en-US"/>
              </w:rPr>
            </w:pPr>
            <w:r w:rsidRPr="0052632F">
              <w:rPr>
                <w:sz w:val="22"/>
                <w:szCs w:val="22"/>
                <w:lang w:eastAsia="en-US"/>
              </w:rPr>
              <w:t>2661м2</w:t>
            </w:r>
          </w:p>
        </w:tc>
      </w:tr>
      <w:tr w:rsidR="00015A7C" w:rsidRPr="0052632F" w:rsidTr="00224203">
        <w:tc>
          <w:tcPr>
            <w:tcW w:w="880" w:type="dxa"/>
          </w:tcPr>
          <w:p w:rsidR="00015A7C" w:rsidRPr="0052632F" w:rsidRDefault="00015A7C" w:rsidP="001D0771">
            <w:pPr>
              <w:jc w:val="center"/>
              <w:rPr>
                <w:sz w:val="22"/>
                <w:szCs w:val="22"/>
                <w:lang w:eastAsia="en-US"/>
              </w:rPr>
            </w:pPr>
            <w:r w:rsidRPr="0052632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385" w:type="dxa"/>
          </w:tcPr>
          <w:p w:rsidR="00015A7C" w:rsidRPr="0052632F" w:rsidRDefault="00015A7C" w:rsidP="001D0771">
            <w:pPr>
              <w:jc w:val="both"/>
              <w:rPr>
                <w:sz w:val="22"/>
                <w:szCs w:val="22"/>
                <w:lang w:eastAsia="en-US"/>
              </w:rPr>
            </w:pPr>
            <w:r w:rsidRPr="0052632F">
              <w:rPr>
                <w:sz w:val="22"/>
                <w:szCs w:val="22"/>
                <w:lang w:eastAsia="en-US"/>
              </w:rPr>
              <w:t>участок ул. Октябрьская (от ул. Пушкина до д.2а по ул. Октябрьская)</w:t>
            </w:r>
          </w:p>
        </w:tc>
        <w:tc>
          <w:tcPr>
            <w:tcW w:w="1820" w:type="dxa"/>
          </w:tcPr>
          <w:p w:rsidR="00015A7C" w:rsidRPr="0052632F" w:rsidRDefault="00015A7C" w:rsidP="001D0771">
            <w:pPr>
              <w:jc w:val="center"/>
              <w:rPr>
                <w:sz w:val="22"/>
                <w:szCs w:val="22"/>
                <w:lang w:eastAsia="en-US"/>
              </w:rPr>
            </w:pPr>
            <w:r w:rsidRPr="0052632F">
              <w:rPr>
                <w:sz w:val="22"/>
                <w:szCs w:val="22"/>
                <w:lang w:eastAsia="en-US"/>
              </w:rPr>
              <w:t>1340м2</w:t>
            </w:r>
          </w:p>
        </w:tc>
      </w:tr>
      <w:tr w:rsidR="00015A7C" w:rsidRPr="0052632F" w:rsidTr="00224203">
        <w:tc>
          <w:tcPr>
            <w:tcW w:w="880" w:type="dxa"/>
          </w:tcPr>
          <w:p w:rsidR="00015A7C" w:rsidRPr="0052632F" w:rsidRDefault="00015A7C" w:rsidP="001D0771">
            <w:pPr>
              <w:jc w:val="center"/>
              <w:rPr>
                <w:sz w:val="22"/>
                <w:szCs w:val="22"/>
                <w:lang w:eastAsia="en-US"/>
              </w:rPr>
            </w:pPr>
            <w:r w:rsidRPr="0052632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385" w:type="dxa"/>
          </w:tcPr>
          <w:p w:rsidR="00015A7C" w:rsidRPr="0052632F" w:rsidRDefault="00015A7C" w:rsidP="001D0771">
            <w:pPr>
              <w:jc w:val="both"/>
              <w:rPr>
                <w:sz w:val="22"/>
                <w:szCs w:val="22"/>
                <w:lang w:eastAsia="en-US"/>
              </w:rPr>
            </w:pPr>
            <w:r w:rsidRPr="0052632F">
              <w:rPr>
                <w:sz w:val="22"/>
                <w:szCs w:val="22"/>
                <w:lang w:eastAsia="en-US"/>
              </w:rPr>
              <w:t>участок ул. Чибьюская (</w:t>
            </w:r>
            <w:proofErr w:type="spellStart"/>
            <w:r w:rsidRPr="0052632F">
              <w:rPr>
                <w:sz w:val="22"/>
                <w:szCs w:val="22"/>
                <w:lang w:eastAsia="en-US"/>
              </w:rPr>
              <w:t>уч</w:t>
            </w:r>
            <w:proofErr w:type="spellEnd"/>
            <w:r w:rsidRPr="0052632F">
              <w:rPr>
                <w:sz w:val="22"/>
                <w:szCs w:val="22"/>
                <w:lang w:eastAsia="en-US"/>
              </w:rPr>
              <w:t>. до ул. Юбилейная) 1 полоса пр.части</w:t>
            </w:r>
          </w:p>
        </w:tc>
        <w:tc>
          <w:tcPr>
            <w:tcW w:w="1820" w:type="dxa"/>
          </w:tcPr>
          <w:p w:rsidR="00015A7C" w:rsidRPr="0052632F" w:rsidRDefault="00015A7C" w:rsidP="001D0771">
            <w:pPr>
              <w:jc w:val="center"/>
              <w:rPr>
                <w:sz w:val="22"/>
                <w:szCs w:val="22"/>
                <w:lang w:eastAsia="en-US"/>
              </w:rPr>
            </w:pPr>
            <w:r w:rsidRPr="0052632F">
              <w:rPr>
                <w:sz w:val="22"/>
                <w:szCs w:val="22"/>
                <w:lang w:eastAsia="en-US"/>
              </w:rPr>
              <w:t>2037м2</w:t>
            </w:r>
          </w:p>
        </w:tc>
      </w:tr>
      <w:tr w:rsidR="00015A7C" w:rsidRPr="0052632F" w:rsidTr="00224203">
        <w:tc>
          <w:tcPr>
            <w:tcW w:w="880" w:type="dxa"/>
          </w:tcPr>
          <w:p w:rsidR="00015A7C" w:rsidRPr="0052632F" w:rsidRDefault="00015A7C" w:rsidP="001D0771">
            <w:pPr>
              <w:jc w:val="center"/>
              <w:rPr>
                <w:sz w:val="22"/>
                <w:szCs w:val="22"/>
                <w:lang w:eastAsia="en-US"/>
              </w:rPr>
            </w:pPr>
            <w:r w:rsidRPr="0052632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385" w:type="dxa"/>
          </w:tcPr>
          <w:p w:rsidR="00015A7C" w:rsidRPr="0052632F" w:rsidRDefault="00015A7C" w:rsidP="001D0771">
            <w:pPr>
              <w:jc w:val="both"/>
              <w:rPr>
                <w:sz w:val="22"/>
                <w:szCs w:val="22"/>
                <w:lang w:eastAsia="en-US"/>
              </w:rPr>
            </w:pPr>
            <w:r w:rsidRPr="0052632F">
              <w:rPr>
                <w:sz w:val="22"/>
                <w:szCs w:val="22"/>
                <w:lang w:eastAsia="en-US"/>
              </w:rPr>
              <w:t>ул. Мира (участок от кольца до д.6)</w:t>
            </w:r>
          </w:p>
        </w:tc>
        <w:tc>
          <w:tcPr>
            <w:tcW w:w="1820" w:type="dxa"/>
          </w:tcPr>
          <w:p w:rsidR="00015A7C" w:rsidRPr="0052632F" w:rsidRDefault="00015A7C" w:rsidP="001D0771">
            <w:pPr>
              <w:jc w:val="center"/>
              <w:rPr>
                <w:sz w:val="22"/>
                <w:szCs w:val="22"/>
                <w:lang w:eastAsia="en-US"/>
              </w:rPr>
            </w:pPr>
            <w:r w:rsidRPr="0052632F">
              <w:rPr>
                <w:sz w:val="22"/>
                <w:szCs w:val="22"/>
                <w:lang w:eastAsia="en-US"/>
              </w:rPr>
              <w:t>1806м2</w:t>
            </w:r>
          </w:p>
        </w:tc>
      </w:tr>
      <w:tr w:rsidR="00015A7C" w:rsidRPr="0052632F" w:rsidTr="00224203">
        <w:tc>
          <w:tcPr>
            <w:tcW w:w="880" w:type="dxa"/>
          </w:tcPr>
          <w:p w:rsidR="00015A7C" w:rsidRPr="0052632F" w:rsidRDefault="00015A7C" w:rsidP="001D0771">
            <w:pPr>
              <w:jc w:val="center"/>
              <w:rPr>
                <w:sz w:val="22"/>
                <w:szCs w:val="22"/>
                <w:lang w:eastAsia="en-US"/>
              </w:rPr>
            </w:pPr>
            <w:r w:rsidRPr="0052632F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385" w:type="dxa"/>
          </w:tcPr>
          <w:p w:rsidR="00015A7C" w:rsidRPr="0052632F" w:rsidRDefault="00015A7C" w:rsidP="001D0771">
            <w:pPr>
              <w:jc w:val="both"/>
              <w:rPr>
                <w:sz w:val="22"/>
                <w:szCs w:val="22"/>
                <w:lang w:eastAsia="en-US"/>
              </w:rPr>
            </w:pPr>
            <w:r w:rsidRPr="0052632F">
              <w:rPr>
                <w:sz w:val="22"/>
                <w:szCs w:val="22"/>
                <w:lang w:eastAsia="en-US"/>
              </w:rPr>
              <w:t>ул. Советская в пгт. Ярега</w:t>
            </w:r>
          </w:p>
        </w:tc>
        <w:tc>
          <w:tcPr>
            <w:tcW w:w="1820" w:type="dxa"/>
          </w:tcPr>
          <w:p w:rsidR="00015A7C" w:rsidRPr="0052632F" w:rsidRDefault="00015A7C" w:rsidP="001D0771">
            <w:pPr>
              <w:jc w:val="center"/>
              <w:rPr>
                <w:sz w:val="22"/>
                <w:szCs w:val="22"/>
                <w:lang w:eastAsia="en-US"/>
              </w:rPr>
            </w:pPr>
            <w:r w:rsidRPr="0052632F">
              <w:rPr>
                <w:sz w:val="22"/>
                <w:szCs w:val="22"/>
                <w:lang w:eastAsia="en-US"/>
              </w:rPr>
              <w:t>3262м2</w:t>
            </w:r>
          </w:p>
        </w:tc>
      </w:tr>
      <w:tr w:rsidR="00015A7C" w:rsidRPr="0052632F" w:rsidTr="00224203">
        <w:tc>
          <w:tcPr>
            <w:tcW w:w="880" w:type="dxa"/>
          </w:tcPr>
          <w:p w:rsidR="00015A7C" w:rsidRPr="0052632F" w:rsidRDefault="00015A7C" w:rsidP="001D0771">
            <w:pPr>
              <w:jc w:val="center"/>
              <w:rPr>
                <w:sz w:val="22"/>
                <w:szCs w:val="22"/>
                <w:lang w:eastAsia="en-US"/>
              </w:rPr>
            </w:pPr>
            <w:r w:rsidRPr="0052632F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385" w:type="dxa"/>
          </w:tcPr>
          <w:p w:rsidR="00015A7C" w:rsidRPr="0052632F" w:rsidRDefault="00015A7C" w:rsidP="001D0771">
            <w:pPr>
              <w:jc w:val="both"/>
              <w:rPr>
                <w:sz w:val="22"/>
                <w:szCs w:val="22"/>
                <w:lang w:eastAsia="en-US"/>
              </w:rPr>
            </w:pPr>
            <w:r w:rsidRPr="0052632F">
              <w:rPr>
                <w:sz w:val="22"/>
                <w:szCs w:val="22"/>
                <w:lang w:eastAsia="en-US"/>
              </w:rPr>
              <w:t>ул. Нефтяников в пгт. Ярега</w:t>
            </w:r>
          </w:p>
        </w:tc>
        <w:tc>
          <w:tcPr>
            <w:tcW w:w="1820" w:type="dxa"/>
          </w:tcPr>
          <w:p w:rsidR="00015A7C" w:rsidRPr="0052632F" w:rsidRDefault="00015A7C" w:rsidP="001D0771">
            <w:pPr>
              <w:jc w:val="center"/>
              <w:rPr>
                <w:sz w:val="22"/>
                <w:szCs w:val="22"/>
                <w:lang w:eastAsia="en-US"/>
              </w:rPr>
            </w:pPr>
            <w:r w:rsidRPr="0052632F">
              <w:rPr>
                <w:sz w:val="22"/>
                <w:szCs w:val="22"/>
                <w:lang w:eastAsia="en-US"/>
              </w:rPr>
              <w:t>2198м2</w:t>
            </w:r>
          </w:p>
        </w:tc>
      </w:tr>
      <w:tr w:rsidR="00015A7C" w:rsidRPr="0052632F" w:rsidTr="00224203">
        <w:tc>
          <w:tcPr>
            <w:tcW w:w="880" w:type="dxa"/>
          </w:tcPr>
          <w:p w:rsidR="00015A7C" w:rsidRPr="0052632F" w:rsidRDefault="00015A7C" w:rsidP="001D0771">
            <w:pPr>
              <w:jc w:val="center"/>
              <w:rPr>
                <w:sz w:val="22"/>
                <w:szCs w:val="22"/>
                <w:lang w:eastAsia="en-US"/>
              </w:rPr>
            </w:pPr>
            <w:r w:rsidRPr="0052632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385" w:type="dxa"/>
          </w:tcPr>
          <w:p w:rsidR="00015A7C" w:rsidRPr="0052632F" w:rsidRDefault="00015A7C" w:rsidP="001D0771">
            <w:pPr>
              <w:jc w:val="both"/>
              <w:rPr>
                <w:sz w:val="22"/>
                <w:szCs w:val="22"/>
                <w:lang w:eastAsia="en-US"/>
              </w:rPr>
            </w:pPr>
            <w:r w:rsidRPr="0052632F">
              <w:rPr>
                <w:sz w:val="22"/>
                <w:szCs w:val="22"/>
                <w:lang w:eastAsia="en-US"/>
              </w:rPr>
              <w:t>ул. Белгородская в пгт. Ярега</w:t>
            </w:r>
          </w:p>
        </w:tc>
        <w:tc>
          <w:tcPr>
            <w:tcW w:w="1820" w:type="dxa"/>
          </w:tcPr>
          <w:p w:rsidR="00015A7C" w:rsidRPr="0052632F" w:rsidRDefault="00015A7C" w:rsidP="001D0771">
            <w:pPr>
              <w:jc w:val="center"/>
              <w:rPr>
                <w:sz w:val="22"/>
                <w:szCs w:val="22"/>
                <w:lang w:eastAsia="en-US"/>
              </w:rPr>
            </w:pPr>
            <w:r w:rsidRPr="0052632F">
              <w:rPr>
                <w:sz w:val="22"/>
                <w:szCs w:val="22"/>
                <w:lang w:eastAsia="en-US"/>
              </w:rPr>
              <w:t>1462м2</w:t>
            </w:r>
          </w:p>
        </w:tc>
      </w:tr>
      <w:tr w:rsidR="005C73C1" w:rsidRPr="0052632F" w:rsidTr="00224203">
        <w:tc>
          <w:tcPr>
            <w:tcW w:w="880" w:type="dxa"/>
          </w:tcPr>
          <w:p w:rsidR="005C73C1" w:rsidRPr="0052632F" w:rsidRDefault="005C73C1" w:rsidP="001D0771">
            <w:pPr>
              <w:jc w:val="center"/>
              <w:rPr>
                <w:sz w:val="22"/>
                <w:szCs w:val="22"/>
                <w:lang w:eastAsia="en-US"/>
              </w:rPr>
            </w:pPr>
            <w:r w:rsidRPr="0052632F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385" w:type="dxa"/>
          </w:tcPr>
          <w:p w:rsidR="005C73C1" w:rsidRPr="0052632F" w:rsidRDefault="005C73C1" w:rsidP="00224203">
            <w:pPr>
              <w:tabs>
                <w:tab w:val="left" w:pos="1134"/>
              </w:tabs>
              <w:spacing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52632F">
              <w:rPr>
                <w:color w:val="000000"/>
                <w:sz w:val="22"/>
                <w:szCs w:val="22"/>
              </w:rPr>
              <w:t>ул. 3- я Нагорная (поворот);</w:t>
            </w:r>
          </w:p>
        </w:tc>
        <w:tc>
          <w:tcPr>
            <w:tcW w:w="1820" w:type="dxa"/>
            <w:vMerge w:val="restart"/>
          </w:tcPr>
          <w:p w:rsidR="005C73C1" w:rsidRPr="0052632F" w:rsidRDefault="005C73C1" w:rsidP="001D0771">
            <w:pPr>
              <w:jc w:val="center"/>
              <w:rPr>
                <w:sz w:val="22"/>
                <w:szCs w:val="22"/>
                <w:lang w:eastAsia="en-US"/>
              </w:rPr>
            </w:pPr>
            <w:r w:rsidRPr="0052632F">
              <w:rPr>
                <w:sz w:val="22"/>
                <w:szCs w:val="22"/>
                <w:lang w:eastAsia="en-US"/>
              </w:rPr>
              <w:t>989м2</w:t>
            </w:r>
          </w:p>
        </w:tc>
      </w:tr>
      <w:tr w:rsidR="005C73C1" w:rsidRPr="0052632F" w:rsidTr="00224203">
        <w:tc>
          <w:tcPr>
            <w:tcW w:w="880" w:type="dxa"/>
          </w:tcPr>
          <w:p w:rsidR="005C73C1" w:rsidRPr="0052632F" w:rsidRDefault="005C73C1" w:rsidP="001D0771">
            <w:pPr>
              <w:jc w:val="center"/>
              <w:rPr>
                <w:sz w:val="22"/>
                <w:szCs w:val="22"/>
                <w:lang w:eastAsia="en-US"/>
              </w:rPr>
            </w:pPr>
            <w:r w:rsidRPr="0052632F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385" w:type="dxa"/>
          </w:tcPr>
          <w:p w:rsidR="005C73C1" w:rsidRPr="0052632F" w:rsidRDefault="005C73C1" w:rsidP="001D0771">
            <w:pPr>
              <w:jc w:val="both"/>
              <w:rPr>
                <w:sz w:val="22"/>
                <w:szCs w:val="22"/>
                <w:lang w:eastAsia="en-US"/>
              </w:rPr>
            </w:pPr>
            <w:r w:rsidRPr="0052632F">
              <w:rPr>
                <w:color w:val="000000"/>
                <w:sz w:val="22"/>
                <w:szCs w:val="22"/>
              </w:rPr>
              <w:t>ул. Печорская, район дома №1</w:t>
            </w:r>
          </w:p>
        </w:tc>
        <w:tc>
          <w:tcPr>
            <w:tcW w:w="1820" w:type="dxa"/>
            <w:vMerge/>
          </w:tcPr>
          <w:p w:rsidR="005C73C1" w:rsidRPr="0052632F" w:rsidRDefault="005C73C1" w:rsidP="001D077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24203" w:rsidRPr="0052632F" w:rsidTr="00224203">
        <w:tc>
          <w:tcPr>
            <w:tcW w:w="880" w:type="dxa"/>
          </w:tcPr>
          <w:p w:rsidR="00224203" w:rsidRPr="0052632F" w:rsidRDefault="00224203" w:rsidP="001D0771">
            <w:pPr>
              <w:jc w:val="center"/>
              <w:rPr>
                <w:sz w:val="22"/>
                <w:szCs w:val="22"/>
                <w:lang w:eastAsia="en-US"/>
              </w:rPr>
            </w:pPr>
            <w:r w:rsidRPr="0052632F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385" w:type="dxa"/>
          </w:tcPr>
          <w:p w:rsidR="00224203" w:rsidRPr="0052632F" w:rsidRDefault="00224203" w:rsidP="001D0771">
            <w:pPr>
              <w:jc w:val="both"/>
              <w:rPr>
                <w:sz w:val="22"/>
                <w:szCs w:val="22"/>
                <w:lang w:eastAsia="en-US"/>
              </w:rPr>
            </w:pPr>
            <w:r w:rsidRPr="0052632F">
              <w:rPr>
                <w:color w:val="000000"/>
                <w:sz w:val="22"/>
                <w:szCs w:val="22"/>
              </w:rPr>
              <w:t>участок ул. Севастопольская</w:t>
            </w:r>
          </w:p>
        </w:tc>
        <w:tc>
          <w:tcPr>
            <w:tcW w:w="1820" w:type="dxa"/>
          </w:tcPr>
          <w:p w:rsidR="00224203" w:rsidRPr="0052632F" w:rsidRDefault="006E771C" w:rsidP="001D0771">
            <w:pPr>
              <w:jc w:val="center"/>
              <w:rPr>
                <w:sz w:val="22"/>
                <w:szCs w:val="22"/>
                <w:lang w:eastAsia="en-US"/>
              </w:rPr>
            </w:pPr>
            <w:r w:rsidRPr="0052632F">
              <w:rPr>
                <w:sz w:val="22"/>
                <w:szCs w:val="22"/>
                <w:lang w:eastAsia="en-US"/>
              </w:rPr>
              <w:t xml:space="preserve">≈ </w:t>
            </w:r>
            <w:r w:rsidR="005C73C1" w:rsidRPr="0052632F">
              <w:rPr>
                <w:sz w:val="22"/>
                <w:szCs w:val="22"/>
                <w:lang w:eastAsia="en-US"/>
              </w:rPr>
              <w:t>500м2</w:t>
            </w:r>
          </w:p>
        </w:tc>
      </w:tr>
      <w:tr w:rsidR="005C73C1" w:rsidRPr="0052632F" w:rsidTr="00224203">
        <w:tc>
          <w:tcPr>
            <w:tcW w:w="880" w:type="dxa"/>
          </w:tcPr>
          <w:p w:rsidR="005C73C1" w:rsidRPr="0052632F" w:rsidRDefault="005C73C1" w:rsidP="001D0771">
            <w:pPr>
              <w:jc w:val="center"/>
              <w:rPr>
                <w:sz w:val="22"/>
                <w:szCs w:val="22"/>
                <w:lang w:eastAsia="en-US"/>
              </w:rPr>
            </w:pPr>
            <w:r w:rsidRPr="0052632F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385" w:type="dxa"/>
          </w:tcPr>
          <w:p w:rsidR="005C73C1" w:rsidRPr="0052632F" w:rsidRDefault="005C73C1" w:rsidP="001D0771">
            <w:pPr>
              <w:jc w:val="both"/>
              <w:rPr>
                <w:color w:val="000000"/>
                <w:sz w:val="22"/>
                <w:szCs w:val="22"/>
              </w:rPr>
            </w:pPr>
            <w:r w:rsidRPr="0052632F">
              <w:rPr>
                <w:color w:val="000000"/>
                <w:sz w:val="22"/>
                <w:szCs w:val="22"/>
              </w:rPr>
              <w:t>пр. Строителей</w:t>
            </w:r>
          </w:p>
        </w:tc>
        <w:tc>
          <w:tcPr>
            <w:tcW w:w="1820" w:type="dxa"/>
          </w:tcPr>
          <w:p w:rsidR="005C73C1" w:rsidRPr="0052632F" w:rsidRDefault="006E771C" w:rsidP="001D0771">
            <w:pPr>
              <w:jc w:val="center"/>
              <w:rPr>
                <w:sz w:val="22"/>
                <w:szCs w:val="22"/>
                <w:lang w:eastAsia="en-US"/>
              </w:rPr>
            </w:pPr>
            <w:r w:rsidRPr="0052632F">
              <w:rPr>
                <w:sz w:val="22"/>
                <w:szCs w:val="22"/>
                <w:lang w:eastAsia="en-US"/>
              </w:rPr>
              <w:t>1875м2</w:t>
            </w:r>
          </w:p>
        </w:tc>
      </w:tr>
      <w:tr w:rsidR="005C73C1" w:rsidRPr="0052632F" w:rsidTr="00224203">
        <w:tc>
          <w:tcPr>
            <w:tcW w:w="880" w:type="dxa"/>
          </w:tcPr>
          <w:p w:rsidR="005C73C1" w:rsidRPr="0052632F" w:rsidRDefault="006E771C" w:rsidP="001D0771">
            <w:pPr>
              <w:jc w:val="center"/>
              <w:rPr>
                <w:sz w:val="22"/>
                <w:szCs w:val="22"/>
                <w:lang w:eastAsia="en-US"/>
              </w:rPr>
            </w:pPr>
            <w:r w:rsidRPr="0052632F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385" w:type="dxa"/>
          </w:tcPr>
          <w:p w:rsidR="005C73C1" w:rsidRPr="0052632F" w:rsidRDefault="006E771C" w:rsidP="001D0771">
            <w:pPr>
              <w:jc w:val="both"/>
              <w:rPr>
                <w:color w:val="000000"/>
                <w:sz w:val="22"/>
                <w:szCs w:val="22"/>
              </w:rPr>
            </w:pPr>
            <w:r w:rsidRPr="0052632F">
              <w:rPr>
                <w:color w:val="000000"/>
                <w:sz w:val="22"/>
                <w:szCs w:val="22"/>
              </w:rPr>
              <w:t>ул. Юбилейная</w:t>
            </w:r>
          </w:p>
        </w:tc>
        <w:tc>
          <w:tcPr>
            <w:tcW w:w="1820" w:type="dxa"/>
          </w:tcPr>
          <w:p w:rsidR="005C73C1" w:rsidRPr="0052632F" w:rsidRDefault="006E771C" w:rsidP="001D0771">
            <w:pPr>
              <w:jc w:val="center"/>
              <w:rPr>
                <w:sz w:val="22"/>
                <w:szCs w:val="22"/>
                <w:lang w:eastAsia="en-US"/>
              </w:rPr>
            </w:pPr>
            <w:r w:rsidRPr="0052632F">
              <w:rPr>
                <w:sz w:val="22"/>
                <w:szCs w:val="22"/>
                <w:lang w:eastAsia="en-US"/>
              </w:rPr>
              <w:t>1058м2</w:t>
            </w:r>
          </w:p>
        </w:tc>
      </w:tr>
    </w:tbl>
    <w:p w:rsidR="00015A7C" w:rsidRDefault="00015A7C" w:rsidP="00224203">
      <w:pPr>
        <w:tabs>
          <w:tab w:val="left" w:pos="1134"/>
        </w:tabs>
        <w:spacing w:line="23" w:lineRule="atLeast"/>
        <w:jc w:val="both"/>
        <w:rPr>
          <w:sz w:val="28"/>
          <w:szCs w:val="28"/>
        </w:rPr>
      </w:pPr>
    </w:p>
    <w:p w:rsidR="005C73C1" w:rsidRDefault="00224203" w:rsidP="005C73C1">
      <w:pPr>
        <w:tabs>
          <w:tab w:val="left" w:pos="1134"/>
        </w:tabs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Кроме того, в летний период планируется выполнить ямочный ремонт дорожного полотна на ул. Машиностроителей, ул. Тиманская. </w:t>
      </w:r>
      <w:r w:rsidR="005C73C1">
        <w:rPr>
          <w:sz w:val="28"/>
          <w:szCs w:val="28"/>
        </w:rPr>
        <w:t>П</w:t>
      </w:r>
      <w:r>
        <w:rPr>
          <w:sz w:val="28"/>
          <w:szCs w:val="28"/>
        </w:rPr>
        <w:t>риведени</w:t>
      </w:r>
      <w:r w:rsidR="005C73C1">
        <w:rPr>
          <w:sz w:val="28"/>
          <w:szCs w:val="28"/>
        </w:rPr>
        <w:t>е</w:t>
      </w:r>
      <w:r>
        <w:rPr>
          <w:sz w:val="28"/>
          <w:szCs w:val="28"/>
        </w:rPr>
        <w:t xml:space="preserve"> в нормативное состояние </w:t>
      </w:r>
      <w:r w:rsidR="005C73C1">
        <w:rPr>
          <w:sz w:val="28"/>
          <w:szCs w:val="28"/>
        </w:rPr>
        <w:t xml:space="preserve">проезжей части по </w:t>
      </w:r>
      <w:r>
        <w:rPr>
          <w:sz w:val="28"/>
          <w:szCs w:val="28"/>
        </w:rPr>
        <w:t>ул. Кирпичная (на фото ул. Клубная) требу</w:t>
      </w:r>
      <w:r w:rsidR="005C73C1">
        <w:rPr>
          <w:sz w:val="28"/>
          <w:szCs w:val="28"/>
        </w:rPr>
        <w:t>е</w:t>
      </w:r>
      <w:r>
        <w:rPr>
          <w:sz w:val="28"/>
          <w:szCs w:val="28"/>
        </w:rPr>
        <w:t xml:space="preserve">т разработки проекта на капитальный ремонт дорожного полотна, так как </w:t>
      </w:r>
      <w:r w:rsidR="005C73C1">
        <w:rPr>
          <w:sz w:val="28"/>
          <w:szCs w:val="28"/>
        </w:rPr>
        <w:t xml:space="preserve">дорожное покрытие имеет грунтовое покрытие и частично на нем уложены железобетонные плиты. В летний период </w:t>
      </w:r>
      <w:r w:rsidR="006E771C">
        <w:rPr>
          <w:sz w:val="28"/>
          <w:szCs w:val="28"/>
        </w:rPr>
        <w:t>МКП «Ухтаспецавтодор» будет проведена работа по планированию данной дороги.</w:t>
      </w:r>
    </w:p>
    <w:p w:rsidR="006E771C" w:rsidRDefault="006E771C" w:rsidP="005C73C1">
      <w:pPr>
        <w:tabs>
          <w:tab w:val="left" w:pos="1134"/>
        </w:tabs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Ранее письмом №01-35-1310 от 10.04.2017 Вам сообщались планы работ по ремонт улично – дорожной сети МОГО «Ухта», согласно этого письма такие объекты как ул. Интернациональная, участки улиц: Дзержинская, Октябрьская, Сенюкова будут включены в план ремонта УДС на 2018-2020 годы. В ходе осмотра автодорога Шудаяг – Заболотный находится в удовлетворительном состоянии и отвечает требованиям НПА РФ.</w:t>
      </w:r>
    </w:p>
    <w:p w:rsidR="006E771C" w:rsidRDefault="006E771C" w:rsidP="005C73C1">
      <w:pPr>
        <w:tabs>
          <w:tab w:val="left" w:pos="1134"/>
        </w:tabs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хотелось бы отметить, что администрацией МОГО «Ухта» учтены пожелания </w:t>
      </w:r>
      <w:r w:rsidR="004474A9">
        <w:rPr>
          <w:sz w:val="28"/>
          <w:szCs w:val="28"/>
        </w:rPr>
        <w:t>жителей МОГО «Ухта» по ремонту УДС МОГО «Ухта». Такие объекты как Пионергорский проезд, ул. Печорская, переулок Кирпичный (ул. Клубная) будут учтены при формировании плана ремонта УДС на 2018-2020 годы.</w:t>
      </w:r>
    </w:p>
    <w:p w:rsidR="004474A9" w:rsidRDefault="004474A9" w:rsidP="005C73C1">
      <w:pPr>
        <w:tabs>
          <w:tab w:val="left" w:pos="1134"/>
        </w:tabs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информации направляем Вам перечень дворовых территорий МОГО «Ухта» планируемых к ремонт в 2017 году.</w:t>
      </w:r>
    </w:p>
    <w:p w:rsidR="004474A9" w:rsidRDefault="004474A9" w:rsidP="005C73C1">
      <w:pPr>
        <w:tabs>
          <w:tab w:val="left" w:pos="1134"/>
        </w:tabs>
        <w:spacing w:line="23" w:lineRule="atLeast"/>
        <w:ind w:firstLine="709"/>
        <w:jc w:val="both"/>
        <w:rPr>
          <w:sz w:val="28"/>
          <w:szCs w:val="28"/>
        </w:rPr>
      </w:pPr>
    </w:p>
    <w:tbl>
      <w:tblPr>
        <w:tblStyle w:val="a6"/>
        <w:tblW w:w="5000" w:type="pct"/>
        <w:tblLook w:val="04A0"/>
      </w:tblPr>
      <w:tblGrid>
        <w:gridCol w:w="676"/>
        <w:gridCol w:w="6809"/>
        <w:gridCol w:w="2086"/>
      </w:tblGrid>
      <w:tr w:rsidR="0052632F" w:rsidRPr="0052632F" w:rsidTr="0052632F">
        <w:trPr>
          <w:trHeight w:val="506"/>
        </w:trPr>
        <w:tc>
          <w:tcPr>
            <w:tcW w:w="353" w:type="pct"/>
          </w:tcPr>
          <w:p w:rsidR="0052632F" w:rsidRPr="0052632F" w:rsidRDefault="0052632F" w:rsidP="00331C6E">
            <w:pPr>
              <w:jc w:val="center"/>
              <w:rPr>
                <w:b/>
                <w:lang w:eastAsia="en-US"/>
              </w:rPr>
            </w:pPr>
            <w:r w:rsidRPr="0052632F">
              <w:rPr>
                <w:b/>
                <w:lang w:eastAsia="en-US"/>
              </w:rPr>
              <w:t>№</w:t>
            </w:r>
            <w:r w:rsidRPr="0052632F">
              <w:rPr>
                <w:b/>
                <w:lang w:eastAsia="en-US"/>
              </w:rPr>
              <w:t xml:space="preserve"> </w:t>
            </w:r>
            <w:proofErr w:type="spellStart"/>
            <w:r w:rsidRPr="0052632F">
              <w:rPr>
                <w:b/>
                <w:lang w:eastAsia="en-US"/>
              </w:rPr>
              <w:t>п</w:t>
            </w:r>
            <w:proofErr w:type="spellEnd"/>
            <w:r w:rsidRPr="0052632F">
              <w:rPr>
                <w:b/>
                <w:lang w:eastAsia="en-US"/>
              </w:rPr>
              <w:t>/</w:t>
            </w:r>
            <w:proofErr w:type="spellStart"/>
            <w:r w:rsidRPr="0052632F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3557" w:type="pct"/>
          </w:tcPr>
          <w:p w:rsidR="0052632F" w:rsidRPr="0052632F" w:rsidRDefault="0052632F" w:rsidP="00331C6E">
            <w:pPr>
              <w:jc w:val="center"/>
              <w:rPr>
                <w:b/>
                <w:lang w:eastAsia="en-US"/>
              </w:rPr>
            </w:pPr>
            <w:r w:rsidRPr="0052632F">
              <w:rPr>
                <w:b/>
                <w:lang w:eastAsia="en-US"/>
              </w:rPr>
              <w:t>Объект</w:t>
            </w:r>
          </w:p>
        </w:tc>
        <w:tc>
          <w:tcPr>
            <w:tcW w:w="1090" w:type="pct"/>
          </w:tcPr>
          <w:p w:rsidR="0052632F" w:rsidRPr="0052632F" w:rsidRDefault="0052632F" w:rsidP="00331C6E">
            <w:pPr>
              <w:jc w:val="center"/>
              <w:rPr>
                <w:b/>
                <w:lang w:eastAsia="en-US"/>
              </w:rPr>
            </w:pPr>
            <w:r w:rsidRPr="0052632F">
              <w:rPr>
                <w:b/>
                <w:lang w:eastAsia="en-US"/>
              </w:rPr>
              <w:t>Объем</w:t>
            </w:r>
            <w:r w:rsidRPr="0052632F">
              <w:rPr>
                <w:b/>
                <w:lang w:eastAsia="en-US"/>
              </w:rPr>
              <w:t>, м2</w:t>
            </w:r>
          </w:p>
        </w:tc>
      </w:tr>
      <w:tr w:rsidR="004474A9" w:rsidRPr="0052632F" w:rsidTr="0052632F">
        <w:trPr>
          <w:trHeight w:val="506"/>
        </w:trPr>
        <w:tc>
          <w:tcPr>
            <w:tcW w:w="5000" w:type="pct"/>
            <w:gridSpan w:val="3"/>
            <w:vAlign w:val="center"/>
          </w:tcPr>
          <w:p w:rsidR="004474A9" w:rsidRPr="0052632F" w:rsidRDefault="004474A9" w:rsidP="00331C6E">
            <w:pPr>
              <w:jc w:val="center"/>
            </w:pPr>
            <w:r w:rsidRPr="0052632F">
              <w:t>г. Ухта</w:t>
            </w:r>
          </w:p>
        </w:tc>
      </w:tr>
      <w:tr w:rsidR="004474A9" w:rsidRPr="0052632F" w:rsidTr="0052632F">
        <w:trPr>
          <w:trHeight w:val="506"/>
        </w:trPr>
        <w:tc>
          <w:tcPr>
            <w:tcW w:w="353" w:type="pct"/>
          </w:tcPr>
          <w:p w:rsidR="004474A9" w:rsidRPr="0052632F" w:rsidRDefault="004474A9" w:rsidP="00331C6E">
            <w:r w:rsidRPr="0052632F">
              <w:t>1</w:t>
            </w:r>
          </w:p>
        </w:tc>
        <w:tc>
          <w:tcPr>
            <w:tcW w:w="3557" w:type="pct"/>
          </w:tcPr>
          <w:p w:rsidR="004474A9" w:rsidRPr="0052632F" w:rsidRDefault="004474A9" w:rsidP="004474A9">
            <w:r w:rsidRPr="0052632F">
              <w:t>ул. 30 лет Октября, д. 5(дворовая территория многоквартирных домов (далее - МКД)</w:t>
            </w:r>
          </w:p>
        </w:tc>
        <w:tc>
          <w:tcPr>
            <w:tcW w:w="1090" w:type="pct"/>
            <w:vAlign w:val="center"/>
          </w:tcPr>
          <w:p w:rsidR="004474A9" w:rsidRPr="0052632F" w:rsidRDefault="004474A9" w:rsidP="00331C6E">
            <w:pPr>
              <w:jc w:val="center"/>
            </w:pPr>
            <w:r w:rsidRPr="0052632F">
              <w:t>722,00</w:t>
            </w:r>
          </w:p>
        </w:tc>
      </w:tr>
      <w:tr w:rsidR="004474A9" w:rsidRPr="0052632F" w:rsidTr="0052632F">
        <w:trPr>
          <w:trHeight w:val="427"/>
        </w:trPr>
        <w:tc>
          <w:tcPr>
            <w:tcW w:w="353" w:type="pct"/>
          </w:tcPr>
          <w:p w:rsidR="004474A9" w:rsidRPr="0052632F" w:rsidRDefault="004474A9" w:rsidP="00331C6E">
            <w:r w:rsidRPr="0052632F">
              <w:t>2</w:t>
            </w:r>
          </w:p>
        </w:tc>
        <w:tc>
          <w:tcPr>
            <w:tcW w:w="3557" w:type="pct"/>
          </w:tcPr>
          <w:p w:rsidR="004474A9" w:rsidRPr="0052632F" w:rsidRDefault="004474A9" w:rsidP="004474A9">
            <w:r w:rsidRPr="0052632F">
              <w:t xml:space="preserve">ул. 30 лет Октября, д. 9, д. 11 (дворовой проезд МКД) </w:t>
            </w:r>
          </w:p>
        </w:tc>
        <w:tc>
          <w:tcPr>
            <w:tcW w:w="1090" w:type="pct"/>
            <w:vAlign w:val="center"/>
          </w:tcPr>
          <w:p w:rsidR="004474A9" w:rsidRPr="0052632F" w:rsidRDefault="004474A9" w:rsidP="00331C6E">
            <w:pPr>
              <w:jc w:val="center"/>
            </w:pPr>
            <w:r w:rsidRPr="0052632F">
              <w:t>191,00</w:t>
            </w:r>
          </w:p>
        </w:tc>
      </w:tr>
      <w:tr w:rsidR="004474A9" w:rsidRPr="0052632F" w:rsidTr="0052632F">
        <w:trPr>
          <w:trHeight w:val="419"/>
        </w:trPr>
        <w:tc>
          <w:tcPr>
            <w:tcW w:w="353" w:type="pct"/>
          </w:tcPr>
          <w:p w:rsidR="004474A9" w:rsidRPr="0052632F" w:rsidRDefault="004474A9" w:rsidP="00331C6E">
            <w:r w:rsidRPr="0052632F">
              <w:t>3</w:t>
            </w:r>
          </w:p>
        </w:tc>
        <w:tc>
          <w:tcPr>
            <w:tcW w:w="3557" w:type="pct"/>
          </w:tcPr>
          <w:p w:rsidR="004474A9" w:rsidRPr="0052632F" w:rsidRDefault="004474A9" w:rsidP="004474A9">
            <w:r w:rsidRPr="0052632F">
              <w:t xml:space="preserve">ул. 30 лет Октября, д. 11, д. 13 (дворовой проезд с торцов МКД) </w:t>
            </w:r>
          </w:p>
        </w:tc>
        <w:tc>
          <w:tcPr>
            <w:tcW w:w="1090" w:type="pct"/>
            <w:vAlign w:val="center"/>
          </w:tcPr>
          <w:p w:rsidR="004474A9" w:rsidRPr="0052632F" w:rsidRDefault="004474A9" w:rsidP="00331C6E">
            <w:pPr>
              <w:jc w:val="center"/>
            </w:pPr>
            <w:r w:rsidRPr="0052632F">
              <w:t>512,60</w:t>
            </w:r>
          </w:p>
        </w:tc>
      </w:tr>
      <w:tr w:rsidR="004474A9" w:rsidRPr="0052632F" w:rsidTr="0052632F">
        <w:trPr>
          <w:trHeight w:val="506"/>
        </w:trPr>
        <w:tc>
          <w:tcPr>
            <w:tcW w:w="353" w:type="pct"/>
          </w:tcPr>
          <w:p w:rsidR="004474A9" w:rsidRPr="0052632F" w:rsidRDefault="004474A9" w:rsidP="00331C6E">
            <w:r w:rsidRPr="0052632F">
              <w:t>4</w:t>
            </w:r>
          </w:p>
        </w:tc>
        <w:tc>
          <w:tcPr>
            <w:tcW w:w="3557" w:type="pct"/>
          </w:tcPr>
          <w:p w:rsidR="004474A9" w:rsidRPr="0052632F" w:rsidRDefault="004474A9" w:rsidP="004474A9">
            <w:r w:rsidRPr="0052632F">
              <w:t xml:space="preserve">ул. 30 лет Октября д. 15, д. 17, д. 19 (дворовой проезд (арка) с торцов МКД) </w:t>
            </w:r>
          </w:p>
        </w:tc>
        <w:tc>
          <w:tcPr>
            <w:tcW w:w="1090" w:type="pct"/>
            <w:vAlign w:val="center"/>
          </w:tcPr>
          <w:p w:rsidR="004474A9" w:rsidRPr="0052632F" w:rsidRDefault="004474A9" w:rsidP="00331C6E">
            <w:pPr>
              <w:jc w:val="center"/>
            </w:pPr>
            <w:r w:rsidRPr="0052632F">
              <w:t>462,50</w:t>
            </w:r>
          </w:p>
        </w:tc>
      </w:tr>
      <w:tr w:rsidR="004474A9" w:rsidRPr="0052632F" w:rsidTr="0052632F">
        <w:trPr>
          <w:trHeight w:val="506"/>
        </w:trPr>
        <w:tc>
          <w:tcPr>
            <w:tcW w:w="353" w:type="pct"/>
          </w:tcPr>
          <w:p w:rsidR="004474A9" w:rsidRPr="0052632F" w:rsidRDefault="004474A9" w:rsidP="00331C6E">
            <w:r w:rsidRPr="0052632F">
              <w:t>5</w:t>
            </w:r>
          </w:p>
        </w:tc>
        <w:tc>
          <w:tcPr>
            <w:tcW w:w="3557" w:type="pct"/>
          </w:tcPr>
          <w:p w:rsidR="004474A9" w:rsidRPr="0052632F" w:rsidRDefault="004474A9" w:rsidP="004474A9">
            <w:r w:rsidRPr="0052632F">
              <w:t xml:space="preserve">ул. 40 лет Коми, д. 14/ 11 (дворовая территория МКД, включая заезд между домами) </w:t>
            </w:r>
          </w:p>
        </w:tc>
        <w:tc>
          <w:tcPr>
            <w:tcW w:w="1090" w:type="pct"/>
            <w:vAlign w:val="center"/>
          </w:tcPr>
          <w:p w:rsidR="004474A9" w:rsidRPr="0052632F" w:rsidRDefault="004474A9" w:rsidP="00331C6E">
            <w:pPr>
              <w:jc w:val="center"/>
            </w:pPr>
            <w:r w:rsidRPr="0052632F">
              <w:t>124,40</w:t>
            </w:r>
          </w:p>
        </w:tc>
      </w:tr>
      <w:tr w:rsidR="004474A9" w:rsidRPr="0052632F" w:rsidTr="0052632F">
        <w:trPr>
          <w:trHeight w:val="369"/>
        </w:trPr>
        <w:tc>
          <w:tcPr>
            <w:tcW w:w="353" w:type="pct"/>
          </w:tcPr>
          <w:p w:rsidR="004474A9" w:rsidRPr="0052632F" w:rsidRDefault="004474A9" w:rsidP="00331C6E">
            <w:r w:rsidRPr="0052632F">
              <w:t>6</w:t>
            </w:r>
          </w:p>
        </w:tc>
        <w:tc>
          <w:tcPr>
            <w:tcW w:w="3557" w:type="pct"/>
          </w:tcPr>
          <w:p w:rsidR="004474A9" w:rsidRPr="0052632F" w:rsidRDefault="004474A9" w:rsidP="004474A9">
            <w:proofErr w:type="spellStart"/>
            <w:r w:rsidRPr="0052632F">
              <w:t>пр-д</w:t>
            </w:r>
            <w:proofErr w:type="spellEnd"/>
            <w:r w:rsidRPr="0052632F">
              <w:t xml:space="preserve"> Дружбы, д. 17 (дворовая территория МКД) </w:t>
            </w:r>
          </w:p>
        </w:tc>
        <w:tc>
          <w:tcPr>
            <w:tcW w:w="1090" w:type="pct"/>
            <w:vAlign w:val="center"/>
          </w:tcPr>
          <w:p w:rsidR="004474A9" w:rsidRPr="0052632F" w:rsidRDefault="004474A9" w:rsidP="00331C6E">
            <w:pPr>
              <w:jc w:val="center"/>
            </w:pPr>
            <w:r w:rsidRPr="0052632F">
              <w:t>79,00</w:t>
            </w:r>
          </w:p>
        </w:tc>
      </w:tr>
      <w:tr w:rsidR="004474A9" w:rsidRPr="0052632F" w:rsidTr="0052632F">
        <w:trPr>
          <w:trHeight w:val="417"/>
        </w:trPr>
        <w:tc>
          <w:tcPr>
            <w:tcW w:w="353" w:type="pct"/>
          </w:tcPr>
          <w:p w:rsidR="004474A9" w:rsidRPr="0052632F" w:rsidRDefault="004474A9" w:rsidP="00331C6E">
            <w:r w:rsidRPr="0052632F">
              <w:t>7</w:t>
            </w:r>
          </w:p>
        </w:tc>
        <w:tc>
          <w:tcPr>
            <w:tcW w:w="3557" w:type="pct"/>
          </w:tcPr>
          <w:p w:rsidR="004474A9" w:rsidRPr="0052632F" w:rsidRDefault="004474A9" w:rsidP="004474A9">
            <w:r w:rsidRPr="0052632F">
              <w:t xml:space="preserve">ул. Интернациональная, д. 74/ 42 (дворовая территория МКД) </w:t>
            </w:r>
          </w:p>
        </w:tc>
        <w:tc>
          <w:tcPr>
            <w:tcW w:w="1090" w:type="pct"/>
            <w:vAlign w:val="center"/>
          </w:tcPr>
          <w:p w:rsidR="004474A9" w:rsidRPr="0052632F" w:rsidRDefault="004474A9" w:rsidP="00331C6E">
            <w:pPr>
              <w:jc w:val="center"/>
            </w:pPr>
            <w:r w:rsidRPr="0052632F">
              <w:t>40,00</w:t>
            </w:r>
          </w:p>
        </w:tc>
      </w:tr>
      <w:tr w:rsidR="004474A9" w:rsidRPr="0052632F" w:rsidTr="0052632F">
        <w:trPr>
          <w:trHeight w:val="506"/>
        </w:trPr>
        <w:tc>
          <w:tcPr>
            <w:tcW w:w="353" w:type="pct"/>
          </w:tcPr>
          <w:p w:rsidR="004474A9" w:rsidRPr="0052632F" w:rsidRDefault="004474A9" w:rsidP="00331C6E">
            <w:r w:rsidRPr="0052632F">
              <w:t>8</w:t>
            </w:r>
          </w:p>
        </w:tc>
        <w:tc>
          <w:tcPr>
            <w:tcW w:w="3557" w:type="pct"/>
          </w:tcPr>
          <w:p w:rsidR="004474A9" w:rsidRPr="0052632F" w:rsidRDefault="004474A9" w:rsidP="004474A9">
            <w:r w:rsidRPr="0052632F">
              <w:t xml:space="preserve">пр. Космонавтов, д. 8/ 32, д. 16/ 29, д. 10, д. 12, д. 14, пр. Ленина, д. 27, ул. Оплеснина, д. 30 (дворовая территория МКД) </w:t>
            </w:r>
          </w:p>
        </w:tc>
        <w:tc>
          <w:tcPr>
            <w:tcW w:w="1090" w:type="pct"/>
            <w:vAlign w:val="center"/>
          </w:tcPr>
          <w:p w:rsidR="004474A9" w:rsidRPr="0052632F" w:rsidRDefault="004474A9" w:rsidP="00331C6E">
            <w:pPr>
              <w:jc w:val="center"/>
            </w:pPr>
            <w:r w:rsidRPr="0052632F">
              <w:t>1 904,50</w:t>
            </w:r>
          </w:p>
        </w:tc>
      </w:tr>
      <w:tr w:rsidR="004474A9" w:rsidRPr="0052632F" w:rsidTr="0052632F">
        <w:trPr>
          <w:trHeight w:val="331"/>
        </w:trPr>
        <w:tc>
          <w:tcPr>
            <w:tcW w:w="353" w:type="pct"/>
          </w:tcPr>
          <w:p w:rsidR="004474A9" w:rsidRPr="0052632F" w:rsidRDefault="004474A9" w:rsidP="00331C6E">
            <w:r w:rsidRPr="0052632F">
              <w:t>9</w:t>
            </w:r>
          </w:p>
        </w:tc>
        <w:tc>
          <w:tcPr>
            <w:tcW w:w="3557" w:type="pct"/>
          </w:tcPr>
          <w:p w:rsidR="004474A9" w:rsidRPr="0052632F" w:rsidRDefault="004474A9" w:rsidP="004474A9">
            <w:r w:rsidRPr="0052632F">
              <w:t>пр. Космонавтов, д. 22 (дворовая территория МКД)</w:t>
            </w:r>
          </w:p>
        </w:tc>
        <w:tc>
          <w:tcPr>
            <w:tcW w:w="1090" w:type="pct"/>
            <w:vAlign w:val="center"/>
          </w:tcPr>
          <w:p w:rsidR="004474A9" w:rsidRPr="0052632F" w:rsidRDefault="004474A9" w:rsidP="00331C6E">
            <w:pPr>
              <w:jc w:val="center"/>
            </w:pPr>
            <w:r w:rsidRPr="0052632F">
              <w:t>723,00</w:t>
            </w:r>
          </w:p>
        </w:tc>
      </w:tr>
      <w:tr w:rsidR="004474A9" w:rsidRPr="0052632F" w:rsidTr="0052632F">
        <w:trPr>
          <w:trHeight w:val="407"/>
        </w:trPr>
        <w:tc>
          <w:tcPr>
            <w:tcW w:w="353" w:type="pct"/>
          </w:tcPr>
          <w:p w:rsidR="004474A9" w:rsidRPr="0052632F" w:rsidRDefault="004474A9" w:rsidP="00331C6E">
            <w:r w:rsidRPr="0052632F">
              <w:t>10</w:t>
            </w:r>
          </w:p>
        </w:tc>
        <w:tc>
          <w:tcPr>
            <w:tcW w:w="3557" w:type="pct"/>
          </w:tcPr>
          <w:p w:rsidR="004474A9" w:rsidRPr="0052632F" w:rsidRDefault="004474A9" w:rsidP="004474A9">
            <w:r w:rsidRPr="0052632F">
              <w:t xml:space="preserve">пр. Космонавтов, д. 32, 34 (дворовая территория МКД) </w:t>
            </w:r>
          </w:p>
        </w:tc>
        <w:tc>
          <w:tcPr>
            <w:tcW w:w="1090" w:type="pct"/>
            <w:vAlign w:val="center"/>
          </w:tcPr>
          <w:p w:rsidR="004474A9" w:rsidRPr="0052632F" w:rsidRDefault="004474A9" w:rsidP="00331C6E">
            <w:pPr>
              <w:jc w:val="center"/>
            </w:pPr>
            <w:r w:rsidRPr="0052632F">
              <w:t>772,00</w:t>
            </w:r>
          </w:p>
        </w:tc>
      </w:tr>
      <w:tr w:rsidR="004474A9" w:rsidRPr="0052632F" w:rsidTr="0052632F">
        <w:trPr>
          <w:trHeight w:val="285"/>
        </w:trPr>
        <w:tc>
          <w:tcPr>
            <w:tcW w:w="353" w:type="pct"/>
          </w:tcPr>
          <w:p w:rsidR="004474A9" w:rsidRPr="0052632F" w:rsidRDefault="004474A9" w:rsidP="00331C6E">
            <w:r w:rsidRPr="0052632F">
              <w:t>11</w:t>
            </w:r>
          </w:p>
        </w:tc>
        <w:tc>
          <w:tcPr>
            <w:tcW w:w="3557" w:type="pct"/>
          </w:tcPr>
          <w:p w:rsidR="004474A9" w:rsidRPr="0052632F" w:rsidRDefault="004474A9" w:rsidP="004474A9">
            <w:r w:rsidRPr="0052632F">
              <w:t xml:space="preserve">пр. Космонавтов, д. 42 (дворовая территория МКД) </w:t>
            </w:r>
          </w:p>
        </w:tc>
        <w:tc>
          <w:tcPr>
            <w:tcW w:w="1090" w:type="pct"/>
            <w:vAlign w:val="center"/>
          </w:tcPr>
          <w:p w:rsidR="004474A9" w:rsidRPr="0052632F" w:rsidRDefault="004474A9" w:rsidP="00331C6E">
            <w:pPr>
              <w:jc w:val="center"/>
            </w:pPr>
            <w:r w:rsidRPr="0052632F">
              <w:t>5,00</w:t>
            </w:r>
          </w:p>
        </w:tc>
      </w:tr>
      <w:tr w:rsidR="004474A9" w:rsidRPr="0052632F" w:rsidTr="0052632F">
        <w:trPr>
          <w:trHeight w:val="275"/>
        </w:trPr>
        <w:tc>
          <w:tcPr>
            <w:tcW w:w="353" w:type="pct"/>
          </w:tcPr>
          <w:p w:rsidR="004474A9" w:rsidRPr="0052632F" w:rsidRDefault="004474A9" w:rsidP="00331C6E">
            <w:r w:rsidRPr="0052632F">
              <w:t>12</w:t>
            </w:r>
          </w:p>
        </w:tc>
        <w:tc>
          <w:tcPr>
            <w:tcW w:w="3557" w:type="pct"/>
          </w:tcPr>
          <w:p w:rsidR="004474A9" w:rsidRPr="0052632F" w:rsidRDefault="004474A9" w:rsidP="004474A9">
            <w:r w:rsidRPr="0052632F">
              <w:t xml:space="preserve">пр. Космонавтов, д. 44 (дворовая территория МКД) </w:t>
            </w:r>
          </w:p>
        </w:tc>
        <w:tc>
          <w:tcPr>
            <w:tcW w:w="1090" w:type="pct"/>
            <w:vAlign w:val="center"/>
          </w:tcPr>
          <w:p w:rsidR="004474A9" w:rsidRPr="0052632F" w:rsidRDefault="004474A9" w:rsidP="00331C6E">
            <w:pPr>
              <w:jc w:val="center"/>
            </w:pPr>
            <w:r w:rsidRPr="0052632F">
              <w:t>35,00</w:t>
            </w:r>
          </w:p>
        </w:tc>
      </w:tr>
      <w:tr w:rsidR="004474A9" w:rsidRPr="0052632F" w:rsidTr="0052632F">
        <w:trPr>
          <w:trHeight w:val="265"/>
        </w:trPr>
        <w:tc>
          <w:tcPr>
            <w:tcW w:w="353" w:type="pct"/>
          </w:tcPr>
          <w:p w:rsidR="004474A9" w:rsidRPr="0052632F" w:rsidRDefault="004474A9" w:rsidP="00331C6E">
            <w:r w:rsidRPr="0052632F">
              <w:t>13</w:t>
            </w:r>
          </w:p>
        </w:tc>
        <w:tc>
          <w:tcPr>
            <w:tcW w:w="3557" w:type="pct"/>
          </w:tcPr>
          <w:p w:rsidR="004474A9" w:rsidRPr="0052632F" w:rsidRDefault="004474A9" w:rsidP="004474A9">
            <w:r w:rsidRPr="0052632F">
              <w:t xml:space="preserve">пр. Космонавтов, д. 46/ 27 (дворовая территория МКД) </w:t>
            </w:r>
          </w:p>
        </w:tc>
        <w:tc>
          <w:tcPr>
            <w:tcW w:w="1090" w:type="pct"/>
            <w:vAlign w:val="center"/>
          </w:tcPr>
          <w:p w:rsidR="004474A9" w:rsidRPr="0052632F" w:rsidRDefault="004474A9" w:rsidP="00331C6E">
            <w:pPr>
              <w:jc w:val="center"/>
            </w:pPr>
            <w:r w:rsidRPr="0052632F">
              <w:t>271,20</w:t>
            </w:r>
          </w:p>
        </w:tc>
      </w:tr>
      <w:tr w:rsidR="004474A9" w:rsidRPr="0052632F" w:rsidTr="0052632F">
        <w:trPr>
          <w:trHeight w:val="417"/>
        </w:trPr>
        <w:tc>
          <w:tcPr>
            <w:tcW w:w="353" w:type="pct"/>
          </w:tcPr>
          <w:p w:rsidR="004474A9" w:rsidRPr="0052632F" w:rsidRDefault="004474A9" w:rsidP="00331C6E">
            <w:r w:rsidRPr="0052632F">
              <w:t>14</w:t>
            </w:r>
          </w:p>
        </w:tc>
        <w:tc>
          <w:tcPr>
            <w:tcW w:w="3557" w:type="pct"/>
          </w:tcPr>
          <w:p w:rsidR="004474A9" w:rsidRPr="0052632F" w:rsidRDefault="004474A9" w:rsidP="004474A9">
            <w:r w:rsidRPr="0052632F">
              <w:t xml:space="preserve">ул. Куратова, д. 4 (дворовая территория МКД) </w:t>
            </w:r>
          </w:p>
        </w:tc>
        <w:tc>
          <w:tcPr>
            <w:tcW w:w="1090" w:type="pct"/>
            <w:vAlign w:val="center"/>
          </w:tcPr>
          <w:p w:rsidR="004474A9" w:rsidRPr="0052632F" w:rsidRDefault="004474A9" w:rsidP="00331C6E">
            <w:pPr>
              <w:jc w:val="center"/>
            </w:pPr>
            <w:r w:rsidRPr="0052632F">
              <w:t>1 252,50</w:t>
            </w:r>
          </w:p>
        </w:tc>
      </w:tr>
      <w:tr w:rsidR="004474A9" w:rsidRPr="0052632F" w:rsidTr="0052632F">
        <w:trPr>
          <w:trHeight w:val="409"/>
        </w:trPr>
        <w:tc>
          <w:tcPr>
            <w:tcW w:w="353" w:type="pct"/>
          </w:tcPr>
          <w:p w:rsidR="004474A9" w:rsidRPr="0052632F" w:rsidRDefault="004474A9" w:rsidP="00331C6E">
            <w:r w:rsidRPr="0052632F">
              <w:t>15</w:t>
            </w:r>
          </w:p>
        </w:tc>
        <w:tc>
          <w:tcPr>
            <w:tcW w:w="3557" w:type="pct"/>
          </w:tcPr>
          <w:p w:rsidR="004474A9" w:rsidRPr="0052632F" w:rsidRDefault="004474A9" w:rsidP="004474A9">
            <w:r w:rsidRPr="0052632F">
              <w:t xml:space="preserve">пр. Ленина, 9 (дворовая территория МКД) </w:t>
            </w:r>
          </w:p>
        </w:tc>
        <w:tc>
          <w:tcPr>
            <w:tcW w:w="1090" w:type="pct"/>
            <w:vAlign w:val="center"/>
          </w:tcPr>
          <w:p w:rsidR="004474A9" w:rsidRPr="0052632F" w:rsidRDefault="004474A9" w:rsidP="00331C6E">
            <w:pPr>
              <w:jc w:val="center"/>
            </w:pPr>
            <w:r w:rsidRPr="0052632F">
              <w:t>161,00</w:t>
            </w:r>
          </w:p>
        </w:tc>
      </w:tr>
      <w:tr w:rsidR="004474A9" w:rsidRPr="0052632F" w:rsidTr="0052632F">
        <w:trPr>
          <w:trHeight w:val="415"/>
        </w:trPr>
        <w:tc>
          <w:tcPr>
            <w:tcW w:w="353" w:type="pct"/>
          </w:tcPr>
          <w:p w:rsidR="004474A9" w:rsidRPr="0052632F" w:rsidRDefault="004474A9" w:rsidP="00331C6E">
            <w:r w:rsidRPr="0052632F">
              <w:t>16</w:t>
            </w:r>
          </w:p>
        </w:tc>
        <w:tc>
          <w:tcPr>
            <w:tcW w:w="3557" w:type="pct"/>
          </w:tcPr>
          <w:p w:rsidR="004474A9" w:rsidRPr="0052632F" w:rsidRDefault="004474A9" w:rsidP="004474A9">
            <w:r w:rsidRPr="0052632F">
              <w:t xml:space="preserve">пр. Ленина, д. 28а (дворовая территория МКД) </w:t>
            </w:r>
          </w:p>
        </w:tc>
        <w:tc>
          <w:tcPr>
            <w:tcW w:w="1090" w:type="pct"/>
            <w:vAlign w:val="center"/>
          </w:tcPr>
          <w:p w:rsidR="004474A9" w:rsidRPr="0052632F" w:rsidRDefault="004474A9" w:rsidP="00331C6E">
            <w:pPr>
              <w:jc w:val="center"/>
            </w:pPr>
            <w:r w:rsidRPr="0052632F">
              <w:t>413,00</w:t>
            </w:r>
          </w:p>
        </w:tc>
      </w:tr>
      <w:tr w:rsidR="004474A9" w:rsidRPr="0052632F" w:rsidTr="0052632F">
        <w:trPr>
          <w:trHeight w:val="418"/>
        </w:trPr>
        <w:tc>
          <w:tcPr>
            <w:tcW w:w="353" w:type="pct"/>
          </w:tcPr>
          <w:p w:rsidR="004474A9" w:rsidRPr="0052632F" w:rsidRDefault="004474A9" w:rsidP="00331C6E">
            <w:r w:rsidRPr="0052632F">
              <w:t>17</w:t>
            </w:r>
          </w:p>
        </w:tc>
        <w:tc>
          <w:tcPr>
            <w:tcW w:w="3557" w:type="pct"/>
          </w:tcPr>
          <w:p w:rsidR="004474A9" w:rsidRPr="0052632F" w:rsidRDefault="004474A9" w:rsidP="004474A9">
            <w:r w:rsidRPr="0052632F">
              <w:t xml:space="preserve">пр. Ленина, д. 28б (дворовая территория МКД) </w:t>
            </w:r>
          </w:p>
        </w:tc>
        <w:tc>
          <w:tcPr>
            <w:tcW w:w="1090" w:type="pct"/>
            <w:vAlign w:val="center"/>
          </w:tcPr>
          <w:p w:rsidR="004474A9" w:rsidRPr="0052632F" w:rsidRDefault="004474A9" w:rsidP="00331C6E">
            <w:pPr>
              <w:jc w:val="center"/>
            </w:pPr>
            <w:r w:rsidRPr="0052632F">
              <w:t>524,00</w:t>
            </w:r>
          </w:p>
        </w:tc>
      </w:tr>
      <w:tr w:rsidR="004474A9" w:rsidRPr="0052632F" w:rsidTr="0052632F">
        <w:trPr>
          <w:trHeight w:val="424"/>
        </w:trPr>
        <w:tc>
          <w:tcPr>
            <w:tcW w:w="353" w:type="pct"/>
          </w:tcPr>
          <w:p w:rsidR="004474A9" w:rsidRPr="0052632F" w:rsidRDefault="004474A9" w:rsidP="00331C6E">
            <w:r w:rsidRPr="0052632F">
              <w:lastRenderedPageBreak/>
              <w:t>18</w:t>
            </w:r>
          </w:p>
        </w:tc>
        <w:tc>
          <w:tcPr>
            <w:tcW w:w="3557" w:type="pct"/>
          </w:tcPr>
          <w:p w:rsidR="004474A9" w:rsidRPr="0052632F" w:rsidRDefault="004474A9" w:rsidP="004474A9">
            <w:r w:rsidRPr="0052632F">
              <w:t xml:space="preserve">пр. Ленина, д. 28в (дворовая территория МКД) </w:t>
            </w:r>
          </w:p>
        </w:tc>
        <w:tc>
          <w:tcPr>
            <w:tcW w:w="1090" w:type="pct"/>
            <w:vAlign w:val="center"/>
          </w:tcPr>
          <w:p w:rsidR="004474A9" w:rsidRPr="0052632F" w:rsidRDefault="004474A9" w:rsidP="00331C6E">
            <w:pPr>
              <w:jc w:val="center"/>
            </w:pPr>
            <w:r w:rsidRPr="0052632F">
              <w:t>1 145,00</w:t>
            </w:r>
          </w:p>
        </w:tc>
      </w:tr>
      <w:tr w:rsidR="004474A9" w:rsidRPr="0052632F" w:rsidTr="0052632F">
        <w:trPr>
          <w:trHeight w:val="401"/>
        </w:trPr>
        <w:tc>
          <w:tcPr>
            <w:tcW w:w="353" w:type="pct"/>
          </w:tcPr>
          <w:p w:rsidR="004474A9" w:rsidRPr="0052632F" w:rsidRDefault="004474A9" w:rsidP="00331C6E">
            <w:r w:rsidRPr="0052632F">
              <w:t>19</w:t>
            </w:r>
          </w:p>
        </w:tc>
        <w:tc>
          <w:tcPr>
            <w:tcW w:w="3557" w:type="pct"/>
          </w:tcPr>
          <w:p w:rsidR="004474A9" w:rsidRPr="0052632F" w:rsidRDefault="004474A9" w:rsidP="004474A9">
            <w:r w:rsidRPr="0052632F">
              <w:t xml:space="preserve">пр. Ленина, д. 46 (дворовая территория МКД) </w:t>
            </w:r>
          </w:p>
        </w:tc>
        <w:tc>
          <w:tcPr>
            <w:tcW w:w="1090" w:type="pct"/>
            <w:vAlign w:val="center"/>
          </w:tcPr>
          <w:p w:rsidR="004474A9" w:rsidRPr="0052632F" w:rsidRDefault="004474A9" w:rsidP="00331C6E">
            <w:pPr>
              <w:jc w:val="center"/>
            </w:pPr>
            <w:r w:rsidRPr="0052632F">
              <w:t>1 405,00</w:t>
            </w:r>
          </w:p>
        </w:tc>
      </w:tr>
      <w:tr w:rsidR="004474A9" w:rsidRPr="0052632F" w:rsidTr="0052632F">
        <w:trPr>
          <w:trHeight w:val="407"/>
        </w:trPr>
        <w:tc>
          <w:tcPr>
            <w:tcW w:w="353" w:type="pct"/>
          </w:tcPr>
          <w:p w:rsidR="004474A9" w:rsidRPr="0052632F" w:rsidRDefault="004474A9" w:rsidP="00331C6E">
            <w:r w:rsidRPr="0052632F">
              <w:t>20</w:t>
            </w:r>
          </w:p>
        </w:tc>
        <w:tc>
          <w:tcPr>
            <w:tcW w:w="3557" w:type="pct"/>
          </w:tcPr>
          <w:p w:rsidR="004474A9" w:rsidRPr="0052632F" w:rsidRDefault="004474A9" w:rsidP="004474A9">
            <w:r w:rsidRPr="0052632F">
              <w:t xml:space="preserve">пр. Ленина, д. 57, д. 61 (проезд между МКД) </w:t>
            </w:r>
          </w:p>
        </w:tc>
        <w:tc>
          <w:tcPr>
            <w:tcW w:w="1090" w:type="pct"/>
            <w:vAlign w:val="center"/>
          </w:tcPr>
          <w:p w:rsidR="004474A9" w:rsidRPr="0052632F" w:rsidRDefault="004474A9" w:rsidP="00331C6E">
            <w:pPr>
              <w:jc w:val="center"/>
            </w:pPr>
            <w:r w:rsidRPr="0052632F">
              <w:t>442,00</w:t>
            </w:r>
          </w:p>
        </w:tc>
      </w:tr>
      <w:tr w:rsidR="004474A9" w:rsidRPr="0052632F" w:rsidTr="0052632F">
        <w:trPr>
          <w:trHeight w:val="427"/>
        </w:trPr>
        <w:tc>
          <w:tcPr>
            <w:tcW w:w="353" w:type="pct"/>
          </w:tcPr>
          <w:p w:rsidR="004474A9" w:rsidRPr="0052632F" w:rsidRDefault="004474A9" w:rsidP="00331C6E">
            <w:r w:rsidRPr="0052632F">
              <w:t>21</w:t>
            </w:r>
          </w:p>
        </w:tc>
        <w:tc>
          <w:tcPr>
            <w:tcW w:w="3557" w:type="pct"/>
          </w:tcPr>
          <w:p w:rsidR="004474A9" w:rsidRPr="0052632F" w:rsidRDefault="004474A9" w:rsidP="004474A9">
            <w:r w:rsidRPr="0052632F">
              <w:t xml:space="preserve">пр. Ленина, д. 61, д. 65 (проезд между МКД) </w:t>
            </w:r>
          </w:p>
        </w:tc>
        <w:tc>
          <w:tcPr>
            <w:tcW w:w="1090" w:type="pct"/>
            <w:vAlign w:val="center"/>
          </w:tcPr>
          <w:p w:rsidR="004474A9" w:rsidRPr="0052632F" w:rsidRDefault="004474A9" w:rsidP="00331C6E">
            <w:pPr>
              <w:jc w:val="center"/>
            </w:pPr>
            <w:r w:rsidRPr="0052632F">
              <w:t>371,00</w:t>
            </w:r>
          </w:p>
        </w:tc>
      </w:tr>
      <w:tr w:rsidR="004474A9" w:rsidRPr="0052632F" w:rsidTr="0052632F">
        <w:trPr>
          <w:trHeight w:val="405"/>
        </w:trPr>
        <w:tc>
          <w:tcPr>
            <w:tcW w:w="353" w:type="pct"/>
          </w:tcPr>
          <w:p w:rsidR="004474A9" w:rsidRPr="0052632F" w:rsidRDefault="004474A9" w:rsidP="00331C6E">
            <w:r w:rsidRPr="0052632F">
              <w:t>22</w:t>
            </w:r>
          </w:p>
        </w:tc>
        <w:tc>
          <w:tcPr>
            <w:tcW w:w="3557" w:type="pct"/>
          </w:tcPr>
          <w:p w:rsidR="004474A9" w:rsidRPr="0052632F" w:rsidRDefault="004474A9" w:rsidP="004474A9">
            <w:r w:rsidRPr="0052632F">
              <w:t xml:space="preserve">ул. Машиностроителей, д. 5 (дворовая территория МКД) </w:t>
            </w:r>
          </w:p>
        </w:tc>
        <w:tc>
          <w:tcPr>
            <w:tcW w:w="1090" w:type="pct"/>
            <w:vAlign w:val="center"/>
          </w:tcPr>
          <w:p w:rsidR="004474A9" w:rsidRPr="0052632F" w:rsidRDefault="004474A9" w:rsidP="00331C6E">
            <w:pPr>
              <w:jc w:val="center"/>
            </w:pPr>
            <w:r w:rsidRPr="0052632F">
              <w:t>440,40</w:t>
            </w:r>
          </w:p>
        </w:tc>
      </w:tr>
      <w:tr w:rsidR="004474A9" w:rsidRPr="0052632F" w:rsidTr="0052632F">
        <w:trPr>
          <w:trHeight w:val="506"/>
        </w:trPr>
        <w:tc>
          <w:tcPr>
            <w:tcW w:w="353" w:type="pct"/>
          </w:tcPr>
          <w:p w:rsidR="004474A9" w:rsidRPr="0052632F" w:rsidRDefault="004474A9" w:rsidP="00331C6E">
            <w:r w:rsidRPr="0052632F">
              <w:t>23</w:t>
            </w:r>
          </w:p>
        </w:tc>
        <w:tc>
          <w:tcPr>
            <w:tcW w:w="3557" w:type="pct"/>
          </w:tcPr>
          <w:p w:rsidR="004474A9" w:rsidRPr="0052632F" w:rsidRDefault="004474A9" w:rsidP="004474A9">
            <w:proofErr w:type="spellStart"/>
            <w:r w:rsidRPr="0052632F">
              <w:t>наб</w:t>
            </w:r>
            <w:proofErr w:type="spellEnd"/>
            <w:r w:rsidRPr="0052632F">
              <w:t xml:space="preserve">. Нефтяников, д.д. 20 - 22, пр. Ленина, д. 77 (дворовая территория МКД) </w:t>
            </w:r>
          </w:p>
        </w:tc>
        <w:tc>
          <w:tcPr>
            <w:tcW w:w="1090" w:type="pct"/>
            <w:vAlign w:val="center"/>
          </w:tcPr>
          <w:p w:rsidR="004474A9" w:rsidRPr="0052632F" w:rsidRDefault="004474A9" w:rsidP="00331C6E">
            <w:pPr>
              <w:jc w:val="center"/>
            </w:pPr>
            <w:r w:rsidRPr="0052632F">
              <w:t>2 780,60</w:t>
            </w:r>
          </w:p>
        </w:tc>
      </w:tr>
      <w:tr w:rsidR="004474A9" w:rsidRPr="0052632F" w:rsidTr="0052632F">
        <w:trPr>
          <w:trHeight w:val="506"/>
        </w:trPr>
        <w:tc>
          <w:tcPr>
            <w:tcW w:w="353" w:type="pct"/>
          </w:tcPr>
          <w:p w:rsidR="004474A9" w:rsidRPr="0052632F" w:rsidRDefault="004474A9" w:rsidP="00331C6E">
            <w:r w:rsidRPr="0052632F">
              <w:t>24</w:t>
            </w:r>
          </w:p>
        </w:tc>
        <w:tc>
          <w:tcPr>
            <w:tcW w:w="3557" w:type="pct"/>
          </w:tcPr>
          <w:p w:rsidR="004474A9" w:rsidRPr="0052632F" w:rsidRDefault="004474A9" w:rsidP="004474A9">
            <w:r w:rsidRPr="0052632F">
              <w:t xml:space="preserve">ул. Оплеснина, д. 4, д. 6, д. 8, пр. Ленина, д. 3 (дворовая территория МКД) </w:t>
            </w:r>
          </w:p>
        </w:tc>
        <w:tc>
          <w:tcPr>
            <w:tcW w:w="1090" w:type="pct"/>
            <w:vAlign w:val="center"/>
          </w:tcPr>
          <w:p w:rsidR="004474A9" w:rsidRPr="0052632F" w:rsidRDefault="004474A9" w:rsidP="00331C6E">
            <w:pPr>
              <w:jc w:val="center"/>
            </w:pPr>
            <w:r w:rsidRPr="0052632F">
              <w:t>825,00</w:t>
            </w:r>
          </w:p>
        </w:tc>
      </w:tr>
      <w:tr w:rsidR="004474A9" w:rsidRPr="0052632F" w:rsidTr="0052632F">
        <w:trPr>
          <w:trHeight w:val="506"/>
        </w:trPr>
        <w:tc>
          <w:tcPr>
            <w:tcW w:w="353" w:type="pct"/>
          </w:tcPr>
          <w:p w:rsidR="004474A9" w:rsidRPr="0052632F" w:rsidRDefault="004474A9" w:rsidP="00331C6E">
            <w:r w:rsidRPr="0052632F">
              <w:t>25</w:t>
            </w:r>
          </w:p>
        </w:tc>
        <w:tc>
          <w:tcPr>
            <w:tcW w:w="3557" w:type="pct"/>
          </w:tcPr>
          <w:p w:rsidR="004474A9" w:rsidRPr="0052632F" w:rsidRDefault="004474A9" w:rsidP="004474A9">
            <w:r w:rsidRPr="0052632F">
              <w:t xml:space="preserve">ул. Оплеснина, д. 8/ 14, ул. 40 лет Коми, д. 10 (дворовая территория МКД) </w:t>
            </w:r>
          </w:p>
        </w:tc>
        <w:tc>
          <w:tcPr>
            <w:tcW w:w="1090" w:type="pct"/>
            <w:vAlign w:val="center"/>
          </w:tcPr>
          <w:p w:rsidR="004474A9" w:rsidRPr="0052632F" w:rsidRDefault="004474A9" w:rsidP="00331C6E">
            <w:pPr>
              <w:jc w:val="center"/>
            </w:pPr>
            <w:r w:rsidRPr="0052632F">
              <w:t>28,00</w:t>
            </w:r>
          </w:p>
        </w:tc>
      </w:tr>
      <w:tr w:rsidR="004474A9" w:rsidRPr="0052632F" w:rsidTr="0052632F">
        <w:trPr>
          <w:trHeight w:val="305"/>
        </w:trPr>
        <w:tc>
          <w:tcPr>
            <w:tcW w:w="353" w:type="pct"/>
          </w:tcPr>
          <w:p w:rsidR="004474A9" w:rsidRPr="0052632F" w:rsidRDefault="004474A9" w:rsidP="00331C6E">
            <w:r w:rsidRPr="0052632F">
              <w:t>26</w:t>
            </w:r>
          </w:p>
        </w:tc>
        <w:tc>
          <w:tcPr>
            <w:tcW w:w="3557" w:type="pct"/>
          </w:tcPr>
          <w:p w:rsidR="004474A9" w:rsidRPr="0052632F" w:rsidRDefault="004474A9" w:rsidP="004474A9">
            <w:r w:rsidRPr="0052632F">
              <w:t xml:space="preserve">ул. Оплеснина, д. 10, д. 12 (дворовая территория МКД) </w:t>
            </w:r>
          </w:p>
        </w:tc>
        <w:tc>
          <w:tcPr>
            <w:tcW w:w="1090" w:type="pct"/>
            <w:vAlign w:val="center"/>
          </w:tcPr>
          <w:p w:rsidR="004474A9" w:rsidRPr="0052632F" w:rsidRDefault="004474A9" w:rsidP="00331C6E">
            <w:pPr>
              <w:jc w:val="center"/>
            </w:pPr>
            <w:r w:rsidRPr="0052632F">
              <w:t>237,00</w:t>
            </w:r>
          </w:p>
        </w:tc>
      </w:tr>
      <w:tr w:rsidR="004474A9" w:rsidRPr="0052632F" w:rsidTr="0052632F">
        <w:trPr>
          <w:trHeight w:val="506"/>
        </w:trPr>
        <w:tc>
          <w:tcPr>
            <w:tcW w:w="353" w:type="pct"/>
          </w:tcPr>
          <w:p w:rsidR="004474A9" w:rsidRPr="0052632F" w:rsidRDefault="004474A9" w:rsidP="00331C6E">
            <w:r w:rsidRPr="0052632F">
              <w:t>27</w:t>
            </w:r>
          </w:p>
        </w:tc>
        <w:tc>
          <w:tcPr>
            <w:tcW w:w="3557" w:type="pct"/>
          </w:tcPr>
          <w:p w:rsidR="004474A9" w:rsidRPr="0052632F" w:rsidRDefault="004474A9" w:rsidP="004474A9">
            <w:r w:rsidRPr="0052632F">
              <w:t xml:space="preserve">ул. Севастопольская, д. 11, д. 11а, д. 13, ул. Сенюкова, д. 1, д. 3 (дворовая территория МКД) </w:t>
            </w:r>
          </w:p>
        </w:tc>
        <w:tc>
          <w:tcPr>
            <w:tcW w:w="1090" w:type="pct"/>
            <w:vAlign w:val="center"/>
          </w:tcPr>
          <w:p w:rsidR="004474A9" w:rsidRPr="0052632F" w:rsidRDefault="004474A9" w:rsidP="00331C6E">
            <w:pPr>
              <w:jc w:val="center"/>
            </w:pPr>
            <w:r w:rsidRPr="0052632F">
              <w:t>1 044,00</w:t>
            </w:r>
          </w:p>
        </w:tc>
      </w:tr>
      <w:tr w:rsidR="004474A9" w:rsidRPr="0052632F" w:rsidTr="0052632F">
        <w:trPr>
          <w:trHeight w:val="325"/>
        </w:trPr>
        <w:tc>
          <w:tcPr>
            <w:tcW w:w="353" w:type="pct"/>
          </w:tcPr>
          <w:p w:rsidR="004474A9" w:rsidRPr="0052632F" w:rsidRDefault="004474A9" w:rsidP="00331C6E">
            <w:r w:rsidRPr="0052632F">
              <w:t>28</w:t>
            </w:r>
          </w:p>
        </w:tc>
        <w:tc>
          <w:tcPr>
            <w:tcW w:w="3557" w:type="pct"/>
          </w:tcPr>
          <w:p w:rsidR="004474A9" w:rsidRPr="0052632F" w:rsidRDefault="004474A9" w:rsidP="004474A9">
            <w:r w:rsidRPr="0052632F">
              <w:t xml:space="preserve">ул. Сенюкова, д. 39 (дворовая территория МКД) </w:t>
            </w:r>
          </w:p>
        </w:tc>
        <w:tc>
          <w:tcPr>
            <w:tcW w:w="1090" w:type="pct"/>
            <w:vAlign w:val="center"/>
          </w:tcPr>
          <w:p w:rsidR="004474A9" w:rsidRPr="0052632F" w:rsidRDefault="004474A9" w:rsidP="00331C6E">
            <w:pPr>
              <w:jc w:val="center"/>
            </w:pPr>
            <w:r w:rsidRPr="0052632F">
              <w:t>262,00</w:t>
            </w:r>
          </w:p>
        </w:tc>
      </w:tr>
      <w:tr w:rsidR="004474A9" w:rsidRPr="0052632F" w:rsidTr="0052632F">
        <w:trPr>
          <w:trHeight w:val="361"/>
        </w:trPr>
        <w:tc>
          <w:tcPr>
            <w:tcW w:w="353" w:type="pct"/>
          </w:tcPr>
          <w:p w:rsidR="004474A9" w:rsidRPr="0052632F" w:rsidRDefault="004474A9" w:rsidP="00331C6E">
            <w:r w:rsidRPr="0052632F">
              <w:t>29</w:t>
            </w:r>
          </w:p>
        </w:tc>
        <w:tc>
          <w:tcPr>
            <w:tcW w:w="3557" w:type="pct"/>
          </w:tcPr>
          <w:p w:rsidR="004474A9" w:rsidRPr="0052632F" w:rsidRDefault="004474A9" w:rsidP="004474A9">
            <w:r w:rsidRPr="0052632F">
              <w:t xml:space="preserve">ул. Советская, д. 9 (дворовая территория МКД) </w:t>
            </w:r>
          </w:p>
        </w:tc>
        <w:tc>
          <w:tcPr>
            <w:tcW w:w="1090" w:type="pct"/>
            <w:vAlign w:val="center"/>
          </w:tcPr>
          <w:p w:rsidR="004474A9" w:rsidRPr="0052632F" w:rsidRDefault="004474A9" w:rsidP="00331C6E">
            <w:pPr>
              <w:jc w:val="center"/>
            </w:pPr>
            <w:r w:rsidRPr="0052632F">
              <w:t>980,50</w:t>
            </w:r>
          </w:p>
        </w:tc>
      </w:tr>
      <w:tr w:rsidR="004474A9" w:rsidRPr="0052632F" w:rsidTr="0052632F">
        <w:trPr>
          <w:trHeight w:val="463"/>
        </w:trPr>
        <w:tc>
          <w:tcPr>
            <w:tcW w:w="353" w:type="pct"/>
          </w:tcPr>
          <w:p w:rsidR="004474A9" w:rsidRPr="0052632F" w:rsidRDefault="004474A9" w:rsidP="00331C6E">
            <w:r w:rsidRPr="0052632F">
              <w:t>30</w:t>
            </w:r>
          </w:p>
        </w:tc>
        <w:tc>
          <w:tcPr>
            <w:tcW w:w="3557" w:type="pct"/>
          </w:tcPr>
          <w:p w:rsidR="004474A9" w:rsidRPr="0052632F" w:rsidRDefault="004474A9" w:rsidP="004474A9">
            <w:r w:rsidRPr="0052632F">
              <w:t>ул. Советская, д. 16 (дворовая территория МКД</w:t>
            </w:r>
            <w:r w:rsidRPr="0052632F">
              <w:t>)</w:t>
            </w:r>
          </w:p>
        </w:tc>
        <w:tc>
          <w:tcPr>
            <w:tcW w:w="1090" w:type="pct"/>
            <w:vAlign w:val="center"/>
          </w:tcPr>
          <w:p w:rsidR="004474A9" w:rsidRPr="0052632F" w:rsidRDefault="004474A9" w:rsidP="00331C6E">
            <w:pPr>
              <w:jc w:val="center"/>
            </w:pPr>
            <w:r w:rsidRPr="0052632F">
              <w:t>809,00</w:t>
            </w:r>
          </w:p>
        </w:tc>
      </w:tr>
      <w:tr w:rsidR="004474A9" w:rsidRPr="0052632F" w:rsidTr="0052632F">
        <w:trPr>
          <w:trHeight w:val="475"/>
        </w:trPr>
        <w:tc>
          <w:tcPr>
            <w:tcW w:w="353" w:type="pct"/>
          </w:tcPr>
          <w:p w:rsidR="004474A9" w:rsidRPr="0052632F" w:rsidRDefault="004474A9" w:rsidP="00331C6E">
            <w:r w:rsidRPr="0052632F">
              <w:t>31</w:t>
            </w:r>
          </w:p>
        </w:tc>
        <w:tc>
          <w:tcPr>
            <w:tcW w:w="3557" w:type="pct"/>
          </w:tcPr>
          <w:p w:rsidR="004474A9" w:rsidRPr="0052632F" w:rsidRDefault="004474A9" w:rsidP="004474A9">
            <w:proofErr w:type="spellStart"/>
            <w:r w:rsidRPr="0052632F">
              <w:t>пр-д</w:t>
            </w:r>
            <w:proofErr w:type="spellEnd"/>
            <w:r w:rsidRPr="0052632F">
              <w:t xml:space="preserve"> Строителей, д. 24 (дворовая территория МКД) </w:t>
            </w:r>
          </w:p>
        </w:tc>
        <w:tc>
          <w:tcPr>
            <w:tcW w:w="1090" w:type="pct"/>
            <w:vAlign w:val="center"/>
          </w:tcPr>
          <w:p w:rsidR="004474A9" w:rsidRPr="0052632F" w:rsidRDefault="004474A9" w:rsidP="00331C6E">
            <w:pPr>
              <w:jc w:val="center"/>
            </w:pPr>
            <w:r w:rsidRPr="0052632F">
              <w:t>516,00</w:t>
            </w:r>
          </w:p>
        </w:tc>
      </w:tr>
      <w:tr w:rsidR="004474A9" w:rsidRPr="0052632F" w:rsidTr="0052632F">
        <w:trPr>
          <w:trHeight w:val="383"/>
        </w:trPr>
        <w:tc>
          <w:tcPr>
            <w:tcW w:w="353" w:type="pct"/>
          </w:tcPr>
          <w:p w:rsidR="004474A9" w:rsidRPr="0052632F" w:rsidRDefault="004474A9" w:rsidP="00331C6E">
            <w:r w:rsidRPr="0052632F">
              <w:t>32</w:t>
            </w:r>
          </w:p>
        </w:tc>
        <w:tc>
          <w:tcPr>
            <w:tcW w:w="3557" w:type="pct"/>
          </w:tcPr>
          <w:p w:rsidR="004474A9" w:rsidRPr="0052632F" w:rsidRDefault="004474A9" w:rsidP="004474A9">
            <w:proofErr w:type="spellStart"/>
            <w:r w:rsidRPr="0052632F">
              <w:t>пр-д</w:t>
            </w:r>
            <w:proofErr w:type="spellEnd"/>
            <w:r w:rsidRPr="0052632F">
              <w:t xml:space="preserve"> Строителей, д. 29 (дворовая территория МКД) </w:t>
            </w:r>
          </w:p>
        </w:tc>
        <w:tc>
          <w:tcPr>
            <w:tcW w:w="1090" w:type="pct"/>
            <w:vAlign w:val="center"/>
          </w:tcPr>
          <w:p w:rsidR="004474A9" w:rsidRPr="0052632F" w:rsidRDefault="004474A9" w:rsidP="00331C6E">
            <w:pPr>
              <w:jc w:val="center"/>
            </w:pPr>
            <w:r w:rsidRPr="0052632F">
              <w:t>1 358,00</w:t>
            </w:r>
          </w:p>
        </w:tc>
      </w:tr>
      <w:tr w:rsidR="004474A9" w:rsidRPr="0052632F" w:rsidTr="0052632F">
        <w:trPr>
          <w:trHeight w:val="506"/>
        </w:trPr>
        <w:tc>
          <w:tcPr>
            <w:tcW w:w="353" w:type="pct"/>
          </w:tcPr>
          <w:p w:rsidR="004474A9" w:rsidRPr="0052632F" w:rsidRDefault="004474A9" w:rsidP="00331C6E">
            <w:r w:rsidRPr="0052632F">
              <w:t>33</w:t>
            </w:r>
          </w:p>
        </w:tc>
        <w:tc>
          <w:tcPr>
            <w:tcW w:w="3557" w:type="pct"/>
          </w:tcPr>
          <w:p w:rsidR="004474A9" w:rsidRPr="0052632F" w:rsidRDefault="004474A9" w:rsidP="004474A9">
            <w:r w:rsidRPr="0052632F">
              <w:t xml:space="preserve">ул. Тиманская, д. 11 (дворовая территория МКД) </w:t>
            </w:r>
          </w:p>
        </w:tc>
        <w:tc>
          <w:tcPr>
            <w:tcW w:w="1090" w:type="pct"/>
            <w:vAlign w:val="center"/>
          </w:tcPr>
          <w:p w:rsidR="004474A9" w:rsidRPr="0052632F" w:rsidRDefault="004474A9" w:rsidP="00331C6E">
            <w:pPr>
              <w:jc w:val="center"/>
            </w:pPr>
            <w:r w:rsidRPr="0052632F">
              <w:t>37,40</w:t>
            </w:r>
          </w:p>
        </w:tc>
      </w:tr>
      <w:tr w:rsidR="004474A9" w:rsidRPr="0052632F" w:rsidTr="0052632F">
        <w:trPr>
          <w:trHeight w:val="340"/>
        </w:trPr>
        <w:tc>
          <w:tcPr>
            <w:tcW w:w="353" w:type="pct"/>
          </w:tcPr>
          <w:p w:rsidR="004474A9" w:rsidRPr="0052632F" w:rsidRDefault="004474A9" w:rsidP="00331C6E">
            <w:r w:rsidRPr="0052632F">
              <w:t>34</w:t>
            </w:r>
          </w:p>
        </w:tc>
        <w:tc>
          <w:tcPr>
            <w:tcW w:w="3557" w:type="pct"/>
          </w:tcPr>
          <w:p w:rsidR="004474A9" w:rsidRPr="0052632F" w:rsidRDefault="004474A9" w:rsidP="004474A9">
            <w:r w:rsidRPr="0052632F">
              <w:t xml:space="preserve">ул. Юбилейная, д. 11а (дворовая территория МКД) </w:t>
            </w:r>
          </w:p>
        </w:tc>
        <w:tc>
          <w:tcPr>
            <w:tcW w:w="1090" w:type="pct"/>
            <w:vAlign w:val="center"/>
          </w:tcPr>
          <w:p w:rsidR="004474A9" w:rsidRPr="0052632F" w:rsidRDefault="004474A9" w:rsidP="00331C6E">
            <w:pPr>
              <w:jc w:val="center"/>
            </w:pPr>
            <w:r w:rsidRPr="0052632F">
              <w:t>612,00</w:t>
            </w:r>
          </w:p>
        </w:tc>
      </w:tr>
      <w:tr w:rsidR="004474A9" w:rsidRPr="0052632F" w:rsidTr="0052632F">
        <w:trPr>
          <w:trHeight w:val="506"/>
        </w:trPr>
        <w:tc>
          <w:tcPr>
            <w:tcW w:w="3910" w:type="pct"/>
            <w:gridSpan w:val="2"/>
            <w:vAlign w:val="center"/>
          </w:tcPr>
          <w:p w:rsidR="004474A9" w:rsidRPr="0052632F" w:rsidRDefault="004474A9" w:rsidP="00331C6E">
            <w:pPr>
              <w:jc w:val="right"/>
              <w:rPr>
                <w:b/>
              </w:rPr>
            </w:pPr>
            <w:r w:rsidRPr="0052632F">
              <w:rPr>
                <w:b/>
              </w:rPr>
              <w:t>Итого по г. Ухта</w:t>
            </w:r>
          </w:p>
        </w:tc>
        <w:tc>
          <w:tcPr>
            <w:tcW w:w="1090" w:type="pct"/>
            <w:vAlign w:val="center"/>
          </w:tcPr>
          <w:p w:rsidR="004474A9" w:rsidRPr="0052632F" w:rsidRDefault="004474A9" w:rsidP="00331C6E">
            <w:pPr>
              <w:jc w:val="center"/>
              <w:rPr>
                <w:b/>
              </w:rPr>
            </w:pPr>
            <w:r w:rsidRPr="0052632F">
              <w:rPr>
                <w:b/>
              </w:rPr>
              <w:t>21 485,60</w:t>
            </w:r>
          </w:p>
        </w:tc>
      </w:tr>
      <w:tr w:rsidR="004474A9" w:rsidRPr="0052632F" w:rsidTr="0052632F">
        <w:trPr>
          <w:trHeight w:val="506"/>
        </w:trPr>
        <w:tc>
          <w:tcPr>
            <w:tcW w:w="5000" w:type="pct"/>
            <w:gridSpan w:val="3"/>
            <w:vAlign w:val="center"/>
          </w:tcPr>
          <w:p w:rsidR="004474A9" w:rsidRPr="0052632F" w:rsidRDefault="004474A9" w:rsidP="004474A9">
            <w:pPr>
              <w:jc w:val="center"/>
            </w:pPr>
            <w:r w:rsidRPr="0052632F">
              <w:t>мкр. Дальний</w:t>
            </w:r>
          </w:p>
        </w:tc>
      </w:tr>
      <w:tr w:rsidR="004474A9" w:rsidRPr="0052632F" w:rsidTr="0052632F">
        <w:trPr>
          <w:trHeight w:val="345"/>
        </w:trPr>
        <w:tc>
          <w:tcPr>
            <w:tcW w:w="353" w:type="pct"/>
          </w:tcPr>
          <w:p w:rsidR="004474A9" w:rsidRPr="0052632F" w:rsidRDefault="004474A9" w:rsidP="00331C6E">
            <w:r w:rsidRPr="0052632F">
              <w:t>35</w:t>
            </w:r>
          </w:p>
        </w:tc>
        <w:tc>
          <w:tcPr>
            <w:tcW w:w="3557" w:type="pct"/>
          </w:tcPr>
          <w:p w:rsidR="004474A9" w:rsidRPr="0052632F" w:rsidRDefault="004474A9" w:rsidP="0052632F">
            <w:r w:rsidRPr="0052632F">
              <w:t>ул. Геологов, д. 7/13 (дворовая территория МКД)</w:t>
            </w:r>
            <w:r w:rsidR="0052632F" w:rsidRPr="0052632F">
              <w:t xml:space="preserve"> </w:t>
            </w:r>
          </w:p>
        </w:tc>
        <w:tc>
          <w:tcPr>
            <w:tcW w:w="1090" w:type="pct"/>
            <w:vAlign w:val="center"/>
          </w:tcPr>
          <w:p w:rsidR="004474A9" w:rsidRPr="0052632F" w:rsidRDefault="004474A9" w:rsidP="00331C6E">
            <w:pPr>
              <w:jc w:val="center"/>
            </w:pPr>
            <w:r w:rsidRPr="0052632F">
              <w:t>1 360,00</w:t>
            </w:r>
          </w:p>
        </w:tc>
      </w:tr>
      <w:tr w:rsidR="004474A9" w:rsidRPr="0052632F" w:rsidTr="0052632F">
        <w:trPr>
          <w:trHeight w:val="399"/>
        </w:trPr>
        <w:tc>
          <w:tcPr>
            <w:tcW w:w="353" w:type="pct"/>
          </w:tcPr>
          <w:p w:rsidR="004474A9" w:rsidRPr="0052632F" w:rsidRDefault="004474A9" w:rsidP="00331C6E">
            <w:r w:rsidRPr="0052632F">
              <w:t>36</w:t>
            </w:r>
          </w:p>
        </w:tc>
        <w:tc>
          <w:tcPr>
            <w:tcW w:w="3557" w:type="pct"/>
          </w:tcPr>
          <w:p w:rsidR="004474A9" w:rsidRPr="0052632F" w:rsidRDefault="004474A9" w:rsidP="0052632F">
            <w:r w:rsidRPr="0052632F">
              <w:t>ул. Геологов, д. 14а (дворовая территория МКД)</w:t>
            </w:r>
          </w:p>
        </w:tc>
        <w:tc>
          <w:tcPr>
            <w:tcW w:w="1090" w:type="pct"/>
            <w:vAlign w:val="center"/>
          </w:tcPr>
          <w:p w:rsidR="004474A9" w:rsidRPr="0052632F" w:rsidRDefault="004474A9" w:rsidP="00331C6E">
            <w:pPr>
              <w:jc w:val="center"/>
            </w:pPr>
            <w:r w:rsidRPr="0052632F">
              <w:t>784,00</w:t>
            </w:r>
          </w:p>
        </w:tc>
      </w:tr>
      <w:tr w:rsidR="004474A9" w:rsidRPr="0052632F" w:rsidTr="0052632F">
        <w:trPr>
          <w:trHeight w:val="506"/>
        </w:trPr>
        <w:tc>
          <w:tcPr>
            <w:tcW w:w="3910" w:type="pct"/>
            <w:gridSpan w:val="2"/>
            <w:vAlign w:val="center"/>
          </w:tcPr>
          <w:p w:rsidR="004474A9" w:rsidRPr="0052632F" w:rsidRDefault="004474A9" w:rsidP="004474A9">
            <w:pPr>
              <w:jc w:val="right"/>
              <w:rPr>
                <w:b/>
              </w:rPr>
            </w:pPr>
            <w:r w:rsidRPr="0052632F">
              <w:rPr>
                <w:b/>
              </w:rPr>
              <w:t>Итого по мкр. Дальний</w:t>
            </w:r>
          </w:p>
        </w:tc>
        <w:tc>
          <w:tcPr>
            <w:tcW w:w="1090" w:type="pct"/>
            <w:vAlign w:val="center"/>
          </w:tcPr>
          <w:p w:rsidR="004474A9" w:rsidRPr="0052632F" w:rsidRDefault="004474A9" w:rsidP="00331C6E">
            <w:pPr>
              <w:jc w:val="center"/>
              <w:rPr>
                <w:b/>
              </w:rPr>
            </w:pPr>
            <w:r w:rsidRPr="0052632F">
              <w:rPr>
                <w:b/>
              </w:rPr>
              <w:t>2 144,00</w:t>
            </w:r>
          </w:p>
        </w:tc>
      </w:tr>
      <w:tr w:rsidR="004474A9" w:rsidRPr="0052632F" w:rsidTr="0052632F">
        <w:trPr>
          <w:trHeight w:val="506"/>
        </w:trPr>
        <w:tc>
          <w:tcPr>
            <w:tcW w:w="5000" w:type="pct"/>
            <w:gridSpan w:val="3"/>
            <w:vAlign w:val="center"/>
          </w:tcPr>
          <w:p w:rsidR="004474A9" w:rsidRPr="0052632F" w:rsidRDefault="004474A9" w:rsidP="00331C6E">
            <w:pPr>
              <w:jc w:val="center"/>
            </w:pPr>
            <w:r w:rsidRPr="0052632F">
              <w:t>пгт. Шудаяг</w:t>
            </w:r>
          </w:p>
        </w:tc>
      </w:tr>
      <w:tr w:rsidR="004474A9" w:rsidRPr="0052632F" w:rsidTr="0052632F">
        <w:trPr>
          <w:trHeight w:val="413"/>
        </w:trPr>
        <w:tc>
          <w:tcPr>
            <w:tcW w:w="353" w:type="pct"/>
          </w:tcPr>
          <w:p w:rsidR="004474A9" w:rsidRPr="0052632F" w:rsidRDefault="004474A9" w:rsidP="00331C6E">
            <w:r w:rsidRPr="0052632F">
              <w:t>37</w:t>
            </w:r>
          </w:p>
        </w:tc>
        <w:tc>
          <w:tcPr>
            <w:tcW w:w="3557" w:type="pct"/>
          </w:tcPr>
          <w:p w:rsidR="004474A9" w:rsidRPr="0052632F" w:rsidRDefault="004474A9" w:rsidP="004474A9">
            <w:r w:rsidRPr="0052632F">
              <w:t xml:space="preserve">ул. Шахтинская, д. 1 (дворовая территория МКД) </w:t>
            </w:r>
          </w:p>
        </w:tc>
        <w:tc>
          <w:tcPr>
            <w:tcW w:w="1090" w:type="pct"/>
            <w:vAlign w:val="center"/>
          </w:tcPr>
          <w:p w:rsidR="004474A9" w:rsidRPr="0052632F" w:rsidRDefault="004474A9" w:rsidP="00331C6E">
            <w:pPr>
              <w:jc w:val="center"/>
            </w:pPr>
            <w:r w:rsidRPr="0052632F">
              <w:t>364,50</w:t>
            </w:r>
          </w:p>
        </w:tc>
      </w:tr>
      <w:tr w:rsidR="004474A9" w:rsidRPr="0052632F" w:rsidTr="0052632F">
        <w:trPr>
          <w:trHeight w:val="506"/>
        </w:trPr>
        <w:tc>
          <w:tcPr>
            <w:tcW w:w="3910" w:type="pct"/>
            <w:gridSpan w:val="2"/>
            <w:vAlign w:val="center"/>
          </w:tcPr>
          <w:p w:rsidR="004474A9" w:rsidRPr="0052632F" w:rsidRDefault="004474A9" w:rsidP="00331C6E">
            <w:pPr>
              <w:jc w:val="right"/>
              <w:rPr>
                <w:b/>
              </w:rPr>
            </w:pPr>
            <w:r w:rsidRPr="0052632F">
              <w:rPr>
                <w:b/>
              </w:rPr>
              <w:t>Итого по пгт. Шудаяг</w:t>
            </w:r>
          </w:p>
        </w:tc>
        <w:tc>
          <w:tcPr>
            <w:tcW w:w="1090" w:type="pct"/>
            <w:vAlign w:val="center"/>
          </w:tcPr>
          <w:p w:rsidR="004474A9" w:rsidRPr="0052632F" w:rsidRDefault="004474A9" w:rsidP="00331C6E">
            <w:pPr>
              <w:jc w:val="center"/>
              <w:rPr>
                <w:b/>
              </w:rPr>
            </w:pPr>
            <w:r w:rsidRPr="0052632F">
              <w:rPr>
                <w:b/>
              </w:rPr>
              <w:t>364,50</w:t>
            </w:r>
          </w:p>
        </w:tc>
      </w:tr>
      <w:tr w:rsidR="004474A9" w:rsidRPr="0052632F" w:rsidTr="0052632F">
        <w:trPr>
          <w:trHeight w:val="506"/>
        </w:trPr>
        <w:tc>
          <w:tcPr>
            <w:tcW w:w="5000" w:type="pct"/>
            <w:gridSpan w:val="3"/>
            <w:vAlign w:val="center"/>
          </w:tcPr>
          <w:p w:rsidR="004474A9" w:rsidRPr="0052632F" w:rsidRDefault="004474A9" w:rsidP="00331C6E">
            <w:pPr>
              <w:jc w:val="center"/>
            </w:pPr>
            <w:r w:rsidRPr="0052632F">
              <w:t>пгт. Ярега</w:t>
            </w:r>
          </w:p>
        </w:tc>
      </w:tr>
      <w:tr w:rsidR="004474A9" w:rsidRPr="0052632F" w:rsidTr="0052632F">
        <w:trPr>
          <w:trHeight w:val="329"/>
        </w:trPr>
        <w:tc>
          <w:tcPr>
            <w:tcW w:w="353" w:type="pct"/>
          </w:tcPr>
          <w:p w:rsidR="004474A9" w:rsidRPr="0052632F" w:rsidRDefault="004474A9" w:rsidP="00331C6E">
            <w:r w:rsidRPr="0052632F">
              <w:t>38</w:t>
            </w:r>
          </w:p>
        </w:tc>
        <w:tc>
          <w:tcPr>
            <w:tcW w:w="3557" w:type="pct"/>
          </w:tcPr>
          <w:p w:rsidR="004474A9" w:rsidRPr="0052632F" w:rsidRDefault="004474A9" w:rsidP="004474A9">
            <w:r w:rsidRPr="0052632F">
              <w:t xml:space="preserve">ул. Советская, д. 14 (дворовая территория МКД) </w:t>
            </w:r>
          </w:p>
        </w:tc>
        <w:tc>
          <w:tcPr>
            <w:tcW w:w="1090" w:type="pct"/>
            <w:vAlign w:val="center"/>
          </w:tcPr>
          <w:p w:rsidR="004474A9" w:rsidRPr="0052632F" w:rsidRDefault="004474A9" w:rsidP="00331C6E">
            <w:pPr>
              <w:jc w:val="center"/>
            </w:pPr>
            <w:r w:rsidRPr="0052632F">
              <w:t>165,70</w:t>
            </w:r>
          </w:p>
        </w:tc>
      </w:tr>
      <w:tr w:rsidR="004474A9" w:rsidRPr="0052632F" w:rsidTr="0052632F">
        <w:trPr>
          <w:trHeight w:val="299"/>
        </w:trPr>
        <w:tc>
          <w:tcPr>
            <w:tcW w:w="353" w:type="pct"/>
          </w:tcPr>
          <w:p w:rsidR="004474A9" w:rsidRPr="0052632F" w:rsidRDefault="004474A9" w:rsidP="00331C6E">
            <w:r w:rsidRPr="0052632F">
              <w:t>39</w:t>
            </w:r>
          </w:p>
        </w:tc>
        <w:tc>
          <w:tcPr>
            <w:tcW w:w="3557" w:type="pct"/>
          </w:tcPr>
          <w:p w:rsidR="004474A9" w:rsidRPr="0052632F" w:rsidRDefault="004474A9" w:rsidP="004474A9">
            <w:r w:rsidRPr="0052632F">
              <w:t xml:space="preserve">ул. Строительная, д. 9а (дворовая территория МКД) </w:t>
            </w:r>
          </w:p>
        </w:tc>
        <w:tc>
          <w:tcPr>
            <w:tcW w:w="1090" w:type="pct"/>
            <w:vAlign w:val="center"/>
          </w:tcPr>
          <w:p w:rsidR="004474A9" w:rsidRPr="0052632F" w:rsidRDefault="004474A9" w:rsidP="00331C6E">
            <w:pPr>
              <w:jc w:val="center"/>
            </w:pPr>
            <w:r w:rsidRPr="0052632F">
              <w:t>510,00</w:t>
            </w:r>
          </w:p>
        </w:tc>
      </w:tr>
      <w:tr w:rsidR="004474A9" w:rsidRPr="0052632F" w:rsidTr="0052632F">
        <w:trPr>
          <w:trHeight w:val="357"/>
        </w:trPr>
        <w:tc>
          <w:tcPr>
            <w:tcW w:w="3910" w:type="pct"/>
            <w:gridSpan w:val="2"/>
            <w:vAlign w:val="center"/>
          </w:tcPr>
          <w:p w:rsidR="004474A9" w:rsidRPr="0052632F" w:rsidRDefault="004474A9" w:rsidP="00331C6E">
            <w:pPr>
              <w:jc w:val="right"/>
              <w:rPr>
                <w:b/>
              </w:rPr>
            </w:pPr>
            <w:r w:rsidRPr="0052632F">
              <w:rPr>
                <w:b/>
              </w:rPr>
              <w:t>Итого по пгт. Ярега</w:t>
            </w:r>
          </w:p>
        </w:tc>
        <w:tc>
          <w:tcPr>
            <w:tcW w:w="1090" w:type="pct"/>
            <w:vAlign w:val="bottom"/>
          </w:tcPr>
          <w:p w:rsidR="004474A9" w:rsidRPr="0052632F" w:rsidRDefault="004474A9" w:rsidP="00331C6E">
            <w:pPr>
              <w:jc w:val="center"/>
              <w:rPr>
                <w:b/>
              </w:rPr>
            </w:pPr>
            <w:r w:rsidRPr="0052632F">
              <w:rPr>
                <w:b/>
              </w:rPr>
              <w:t>675,70</w:t>
            </w:r>
          </w:p>
        </w:tc>
      </w:tr>
      <w:tr w:rsidR="004474A9" w:rsidRPr="0052632F" w:rsidTr="0052632F">
        <w:trPr>
          <w:trHeight w:val="506"/>
        </w:trPr>
        <w:tc>
          <w:tcPr>
            <w:tcW w:w="3910" w:type="pct"/>
            <w:gridSpan w:val="2"/>
            <w:vAlign w:val="bottom"/>
          </w:tcPr>
          <w:p w:rsidR="004474A9" w:rsidRPr="0052632F" w:rsidRDefault="004474A9" w:rsidP="00331C6E">
            <w:pPr>
              <w:jc w:val="right"/>
              <w:rPr>
                <w:b/>
              </w:rPr>
            </w:pPr>
            <w:r w:rsidRPr="0052632F">
              <w:rPr>
                <w:b/>
              </w:rPr>
              <w:t>ИТОГО:</w:t>
            </w:r>
          </w:p>
        </w:tc>
        <w:tc>
          <w:tcPr>
            <w:tcW w:w="1090" w:type="pct"/>
            <w:vAlign w:val="bottom"/>
          </w:tcPr>
          <w:p w:rsidR="004474A9" w:rsidRPr="0052632F" w:rsidRDefault="004474A9" w:rsidP="00331C6E">
            <w:pPr>
              <w:jc w:val="center"/>
              <w:rPr>
                <w:b/>
              </w:rPr>
            </w:pPr>
            <w:r w:rsidRPr="0052632F">
              <w:rPr>
                <w:b/>
              </w:rPr>
              <w:t>24 669,80</w:t>
            </w:r>
          </w:p>
        </w:tc>
      </w:tr>
    </w:tbl>
    <w:p w:rsidR="008130D2" w:rsidRDefault="008130D2" w:rsidP="0052632F">
      <w:pPr>
        <w:jc w:val="both"/>
        <w:rPr>
          <w:sz w:val="28"/>
          <w:szCs w:val="28"/>
        </w:rPr>
      </w:pPr>
    </w:p>
    <w:p w:rsidR="008130D2" w:rsidRDefault="008130D2" w:rsidP="008130D2">
      <w:pPr>
        <w:jc w:val="both"/>
        <w:rPr>
          <w:sz w:val="28"/>
          <w:szCs w:val="28"/>
        </w:rPr>
      </w:pPr>
    </w:p>
    <w:p w:rsidR="0052632F" w:rsidRPr="00C318AB" w:rsidRDefault="0052632F" w:rsidP="008130D2">
      <w:pPr>
        <w:jc w:val="both"/>
        <w:rPr>
          <w:sz w:val="28"/>
          <w:szCs w:val="28"/>
        </w:rPr>
      </w:pPr>
    </w:p>
    <w:p w:rsidR="008130D2" w:rsidRPr="00C318AB" w:rsidRDefault="008130D2" w:rsidP="008130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       </w:t>
      </w:r>
      <w:r w:rsidRPr="00C318AB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                       И.Н. Ларюков</w:t>
      </w:r>
    </w:p>
    <w:p w:rsidR="0052632F" w:rsidRDefault="0052632F" w:rsidP="008130D2">
      <w:pPr>
        <w:jc w:val="both"/>
        <w:rPr>
          <w:sz w:val="22"/>
          <w:szCs w:val="22"/>
        </w:rPr>
      </w:pPr>
    </w:p>
    <w:p w:rsidR="008130D2" w:rsidRPr="0052632F" w:rsidRDefault="008130D2" w:rsidP="0052632F">
      <w:pPr>
        <w:jc w:val="both"/>
        <w:rPr>
          <w:sz w:val="22"/>
          <w:szCs w:val="22"/>
        </w:rPr>
      </w:pPr>
      <w:r w:rsidRPr="00EA7888">
        <w:rPr>
          <w:sz w:val="22"/>
          <w:szCs w:val="22"/>
        </w:rPr>
        <w:t>Исп.: Евгения Павловна Жбанникова, тел.: 76-16-90</w:t>
      </w:r>
    </w:p>
    <w:sectPr w:rsidR="008130D2" w:rsidRPr="0052632F" w:rsidSect="004474A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130D2"/>
    <w:rsid w:val="00015A7C"/>
    <w:rsid w:val="00224203"/>
    <w:rsid w:val="00394BC5"/>
    <w:rsid w:val="004209A3"/>
    <w:rsid w:val="004474A9"/>
    <w:rsid w:val="0052632F"/>
    <w:rsid w:val="005C73C1"/>
    <w:rsid w:val="006E771C"/>
    <w:rsid w:val="008130D2"/>
    <w:rsid w:val="008F6DDD"/>
    <w:rsid w:val="00B055E8"/>
    <w:rsid w:val="00DC5549"/>
    <w:rsid w:val="00F21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30D2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130D2"/>
    <w:pPr>
      <w:keepNext/>
      <w:jc w:val="right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30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130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8130D2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8130D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130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0D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474A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D0F93-F6FC-4763-8A1F-A3EF7A973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Е.П.Жбанникова</dc:creator>
  <cp:lastModifiedBy>Е.П.Жбанникова</cp:lastModifiedBy>
  <cp:revision>2</cp:revision>
  <cp:lastPrinted>2017-06-02T09:42:00Z</cp:lastPrinted>
  <dcterms:created xsi:type="dcterms:W3CDTF">2017-06-01T08:52:00Z</dcterms:created>
  <dcterms:modified xsi:type="dcterms:W3CDTF">2017-06-02T09:53:00Z</dcterms:modified>
</cp:coreProperties>
</file>