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1C" w:rsidRDefault="00DF131C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843"/>
        <w:gridCol w:w="1701"/>
        <w:gridCol w:w="2268"/>
        <w:gridCol w:w="879"/>
        <w:gridCol w:w="2977"/>
        <w:gridCol w:w="3402"/>
      </w:tblGrid>
      <w:tr w:rsidR="00422BE2" w:rsidRPr="00455C9C" w:rsidTr="00422BE2">
        <w:trPr>
          <w:trHeight w:val="25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843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Полный адрес</w:t>
            </w:r>
          </w:p>
        </w:tc>
        <w:tc>
          <w:tcPr>
            <w:tcW w:w="879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2977" w:type="dxa"/>
            <w:noWrap/>
            <w:hideMark/>
          </w:tcPr>
          <w:p w:rsidR="00422BE2" w:rsidRPr="00455C9C" w:rsidRDefault="00422BE2" w:rsidP="001328CC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от органов власти</w:t>
            </w:r>
          </w:p>
          <w:p w:rsidR="00422BE2" w:rsidRPr="00455C9C" w:rsidRDefault="00422BE2" w:rsidP="001328CC">
            <w:pPr>
              <w:tabs>
                <w:tab w:val="right" w:pos="3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(заполняется органом исполнительной власти)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12050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ind w:right="-586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Инженерная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/12050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данному участку ул. Инженерная в 2019 году планируются ПИР, в 2020-2021 годах планируется СМР.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настоящее время крупные ямы засыпаны асфальтовой крошкой, поверхность проезда спланирована.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10489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Нижневартовск, улица 3ПС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/10489</w:t>
            </w:r>
          </w:p>
        </w:tc>
        <w:tc>
          <w:tcPr>
            <w:tcW w:w="3402" w:type="dxa"/>
          </w:tcPr>
          <w:p w:rsidR="00422BE2" w:rsidRPr="00455C9C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3ПС (Автомобильная дорога по адресу: Ханты-Мансийский автономный округ-Югра, город Нижневартовск, примыкающая в районе 12 километра к автодороге Нижневартовск-Радужный) в настоящее время является бесхозяйным объектом. В отношении данной дороги муниципальным образованием город Нижневартовск проводится процедура принятия ее в муниципальную собственность. Ориентировочно сроки регистрации права собственности объекта – 4 квартал 2019 года. Данный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включен в план ремонта дорог в 2019 году при наличии финансовых средств.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20761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Декабристов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/20761</w:t>
            </w:r>
          </w:p>
        </w:tc>
        <w:tc>
          <w:tcPr>
            <w:tcW w:w="3402" w:type="dxa"/>
          </w:tcPr>
          <w:p w:rsidR="00422BE2" w:rsidRPr="00455C9C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30 лет Победы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/21522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55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20853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Маяковского, 9/2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/20853</w:t>
            </w:r>
          </w:p>
        </w:tc>
        <w:tc>
          <w:tcPr>
            <w:tcW w:w="3402" w:type="dxa"/>
          </w:tcPr>
          <w:p w:rsidR="00422BE2" w:rsidRPr="00455C9C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Проезд по придомовым территориям и территории ПНД (твердое покрытие отсутствует). Проезд отсыпан асфальтобетонной крошкой. С января 2018 года ведется капремонт ПНД с последующим благоустройством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Сургут, улица Дзержинского, 9/2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Жилищным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Грибоедова, 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20687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9-10-й микрорайон, улица Просвещения, 15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/20687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20689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Гагарина, 8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/20689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23064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Грибоедова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/23064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7/2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7/2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15842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Магистральная улица, 36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/15842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Жилищным кодексом РФ ремонт и содержание придомовой территории выполняются за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24252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Крылова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/24252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Отремонтировано в 2018 году струйно-инъекционным методом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5-й микрорайон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/14501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Объект в планах по ремонту не учтен.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10686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/10686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автомобильной дороги по проезду № 6 выполнены в летний период 2017 года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/17734</w:t>
            </w:r>
          </w:p>
        </w:tc>
        <w:tc>
          <w:tcPr>
            <w:tcW w:w="3402" w:type="dxa"/>
            <w:vMerge w:val="restart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разработка проектной документации по объекту «Реконструкция автомобильной дороги «г. Советский –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Ловинское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м/р,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пусковой комплекс (корректировка)».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результаты инженерных изысканий направлены на рассмотрение в ФАУ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Главгосэкспертиза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(Омский филиал).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безопасности дорожного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сохранности участка автомобильной дороги в 2017 году выполнены работы по устранению деформаций покрытия площадью 27 474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устранению просадок обочин щебнем площадью 13 636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выравнивание покрытий подъемкой отдельных плит, срезке и уборке с проезжей части арматуры железобетонных плит.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На 2018 год предусмотрено выполнение работ по устранению деформаций покрытий площадью 13 526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устранению просадок обочин щебнем площадью 6 440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окончание работ 3 квартал 2018 года.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/17759</w:t>
            </w:r>
          </w:p>
        </w:tc>
        <w:tc>
          <w:tcPr>
            <w:tcW w:w="3402" w:type="dxa"/>
            <w:vMerge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17729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/17729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17730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/17730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17731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/17731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17732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/17732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17733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/17733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23635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71100К-1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/23635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17829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/17829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17838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/17838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17820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/17820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17267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/17267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14987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микрорайон А, Ленинградская улица, 11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/14987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15774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Комсомольский проспект, 12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/15774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содержание придомовой территории выполняются за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10728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Нягань, улица Лазарева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/10728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по ул. Лазарева включен в план ремонта автомобильных дорог на летний период 2019 года.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19733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/19733</w:t>
            </w:r>
          </w:p>
        </w:tc>
        <w:tc>
          <w:tcPr>
            <w:tcW w:w="3402" w:type="dxa"/>
          </w:tcPr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является частной (ведомственной), принадлежит ООО «Лукойл-Западная Сибирь». В настоящее время ведется процедура принятия в собственность Ханты-Мансийского автономного округа Югры.</w:t>
            </w:r>
          </w:p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Вопрос о проведении ремонтных работ будет рассмотрен после принятия в собственность Ханты-Мансийского автономного округа – Югры.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16446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Сургут, улица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Энергостроителей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/16446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Отремонтировано сплошным асфальтированием в 2018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улица Романа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Кузоваткина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Объект в планах по ремонту не учтен.</w:t>
            </w:r>
          </w:p>
        </w:tc>
      </w:tr>
      <w:tr w:rsidR="00422BE2" w:rsidRPr="00455C9C" w:rsidTr="00422BE2">
        <w:trPr>
          <w:trHeight w:val="55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14751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проспект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/14751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микрорайон А, Ленинградская улица, 11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/14757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дома и часть бесхозяйного проезда. Ремонт бесхозяйного участка проезда будет возможен после процедуры комплексного межевания микрорайона и определения ответственного балансодержателя. По придомовой территории -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11195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Малиновский, улица Кузнецова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/11195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ремонту дорожного полотна по ул. Кузнецова.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на пересечении ул. Кузнецова и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 запланированы на 2019-2020 годы. 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11197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Кузнецова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/11197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Дорожное полотно отремонтировано.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/11757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включен в план ремонта на 2019-2020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19144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Урай, 1Д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микрорайон, 3Д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/19144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Вопрос будет рассмотрен в рамках реализации приоритетного проекта «Формирование комфортной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среды». На текущую дату проезд вдоль жилого дома 3Д в микрорайоне «Д» находится в удовлетворительном состоянии.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14376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/14376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17213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/17213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/20808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прилегающей территорией к административному зданию, вопросы по ремонту территории, входящей в границы земельного участка под здания находятся в компетенции собственников зданий.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16972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Первомайская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/16972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23658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71100А-1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/23658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будут выполнены в 2018 году.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/12155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закончен в 2017 году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12160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/12160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закончен в 2017 году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/12161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закончен в 2017 году</w:t>
            </w:r>
          </w:p>
        </w:tc>
      </w:tr>
      <w:tr w:rsidR="00422BE2" w:rsidRPr="00455C9C" w:rsidTr="00422BE2">
        <w:trPr>
          <w:trHeight w:val="52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23735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Ханты-Мансийский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/23735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будут выполнены в 2018 году.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14274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5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5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Украина, Харьковская область, Балаклея, Спортивный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/14274</w:t>
            </w:r>
          </w:p>
        </w:tc>
        <w:tc>
          <w:tcPr>
            <w:tcW w:w="3402" w:type="dxa"/>
          </w:tcPr>
          <w:p w:rsidR="00422BE2" w:rsidRPr="00455C9C" w:rsidRDefault="00422BE2" w:rsidP="0083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 установлено местонахождение объекта.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15303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Кондинский район, поселок городского типа Междуреченский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/15303</w:t>
            </w:r>
          </w:p>
        </w:tc>
        <w:tc>
          <w:tcPr>
            <w:tcW w:w="3402" w:type="dxa"/>
          </w:tcPr>
          <w:p w:rsidR="00422BE2" w:rsidRPr="00455C9C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14286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/14286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сентябре 2018 года выполнены работы по частичной замене дорожных плит покрытия, обустройству водоотвода и ремонту обочин;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23878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Озерная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/23878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20809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/20809</w:t>
            </w:r>
          </w:p>
        </w:tc>
        <w:tc>
          <w:tcPr>
            <w:tcW w:w="3402" w:type="dxa"/>
          </w:tcPr>
          <w:p w:rsidR="00422BE2" w:rsidRPr="00455C9C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16971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/16971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23973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Сосновый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/23973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4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Молодежный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Комсомольская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12830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15-й микрорайон,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/12830</w:t>
            </w:r>
          </w:p>
        </w:tc>
        <w:tc>
          <w:tcPr>
            <w:tcW w:w="3402" w:type="dxa"/>
          </w:tcPr>
          <w:p w:rsidR="00422BE2" w:rsidRPr="00455C9C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Разработан проект «Улицы и внутриквартальные проезды микрорайона 15 г. Нефтеюганска». Выполнение строительно-монтажных работ не запланировано. Работы по СМР будут запланированы при выделении дополнительных финансовых средств.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25559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Сургут, улица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Бахилова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/25559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25073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Привокзальная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/25073</w:t>
            </w:r>
          </w:p>
        </w:tc>
        <w:tc>
          <w:tcPr>
            <w:tcW w:w="3402" w:type="dxa"/>
          </w:tcPr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выполнен ремонт придомовых территорий домов 26 и 28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br/>
              <w:t>ул. Привокзальной. Внутриквартальный проезд общего пользования к школе № 29 – в 2018 году планируются ПИР, в 2019-2020 годах при наличии необходимых средств планируется выполнение СМР.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9780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/9780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содержания; по вопросу несоответствия ГОСТ люка смотрового колодца решение суда направлено собственнику сетей – администрации Советского района.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9788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/9788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14654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Попова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/14654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дорожного покрытия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10847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/10847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2018 году выполнены работы по ремонту обочин,</w:t>
            </w:r>
          </w:p>
          <w:p w:rsidR="00422BE2" w:rsidRPr="00455C9C" w:rsidRDefault="00422BE2" w:rsidP="00E9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проект на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реконструкцию дороги. Финансирование на строительно-монтажные работы не предусмотрено. Выполнение строительно-монтажных работ будет запланировано при выделении дополнительного финансирования.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13575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/13575</w:t>
            </w:r>
          </w:p>
        </w:tc>
        <w:tc>
          <w:tcPr>
            <w:tcW w:w="3402" w:type="dxa"/>
          </w:tcPr>
          <w:p w:rsidR="00422BE2" w:rsidRPr="00455C9C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отремонтирован в июне 2018 года.</w:t>
            </w:r>
          </w:p>
        </w:tc>
      </w:tr>
      <w:tr w:rsidR="00422BE2" w:rsidRPr="00455C9C" w:rsidTr="00422BE2">
        <w:trPr>
          <w:trHeight w:val="42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39446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Северная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/39446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 Вопрос установки шлагбаумов решается в соответствии с действующими Правилами благоустройства территории г. Сургута.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41025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/41025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второстепенным проездом для обслуживания в жилой застройке, покрытие дорожной одежды грунтовое, профилирование выполнено 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текущего содержания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25999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14В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/25999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28051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/28051</w:t>
            </w:r>
          </w:p>
        </w:tc>
        <w:tc>
          <w:tcPr>
            <w:tcW w:w="3402" w:type="dxa"/>
          </w:tcPr>
          <w:p w:rsidR="00422BE2" w:rsidRPr="00455C9C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по территории дачного кооператива находится в собственности филиала «Сургутская ГРЭС-2» ПАО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Юнипро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 (частная автодорога). Собственником автомобильной дороги ремонтные работы не предусмотрены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/12757</w:t>
            </w:r>
          </w:p>
        </w:tc>
        <w:tc>
          <w:tcPr>
            <w:tcW w:w="3402" w:type="dxa"/>
          </w:tcPr>
          <w:p w:rsidR="00422BE2" w:rsidRPr="00455C9C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2019 год не предусмотрены.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12029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/12029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отремонтирована в сентябре 2018 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39444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Кондинский район, село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/39444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проектируемыми объемами бюджетных ассигнований на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(реконструкцию), капитальный ремонт и ремонт автомобильных дорог общего пользования местного значения на 2019 год и на плановый период 2020 и 2021 годов, в 2020 году планируется разработать проектно-сметную документацию на строительство подъездной автомобильной дороги к с.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от автомобильной дороги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ст.Устье-Аха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через ул. Волгоградская протяженностью 2,68 км. Ориентировочная стоимость разработки проектно-сметной документации 3 030,0 тыс. рублей. В 2021 году планируется приступить к выполнению строительно-монтажных работ. В 2022 году планируется завершить строительно-монтажные работы.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Юбилейная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/10030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участок </w:t>
            </w:r>
            <w:proofErr w:type="gramStart"/>
            <w:r w:rsidRPr="00455C9C">
              <w:rPr>
                <w:rFonts w:ascii="Times New Roman" w:hAnsi="Times New Roman" w:cs="Times New Roman"/>
                <w:bCs/>
                <w:sz w:val="24"/>
                <w:szCs w:val="24"/>
              </w:rPr>
              <w:t>автодороги  отремонтирован</w:t>
            </w:r>
            <w:proofErr w:type="gramEnd"/>
            <w:r w:rsidRPr="0045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2017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32566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Рабочая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/32566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планируется выполнить в 2019 году.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43279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71100К-13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/43279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данном участке в 2019 году не запланированы.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42604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/42604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41582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/41582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включён в план ремонта на 2021 год.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из сборных железобетонных плит, для поддержания эксплуатационного состояния в 2018 году выполнены работы по устранению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дефектов в рамках текущего содержания;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40888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Киевская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/40888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участок находится в стадии реконструкции. В летний период 2018 года выполнен 1 этап реконструкция участка (в границах улиц Макаренко – Гастелло), 2 этап реконструкции (от ул. Макаренко до ул.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Гагарина)  будет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выполняться в 2019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12758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/12758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асфальтобетона, для поддержания эксплуатационного состояния в июле 2018 года выполнены работы по устранению дефектов (ямочный ремонт).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42052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Таежный,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/42052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Для ремонта данного участка дороги предварительно требуется подготовка технической документации (межевание,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тех.паспорт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проектирование ремонтных работ). В связи со значительными материальными затратами на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виды работ, их выполнение за счет средств бюджета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 не представляется возможным.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/29848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на данном участке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6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29672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Пушкина, 18/1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/29672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Профсоюзов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/44348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участке не превышают пределы допустимых величин согласно ГОСТ Р 50597-2017 «Дороги автомобильные и улицы. Требования к эксплуатационному состоянию, допустимому по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обеспечения безопасности дорожного движения. Методы контроля».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Северный промышленный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/44349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относится к территории, принадлежащей АО «ОВЦ «Югорские контракты» и АО «Тандер». Ремонтные работы на данном участке в 2019 году собственником не запланированы.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44639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12-й микрорайон, 52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/44639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покрытия внутриквартального проезда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Молодежный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улица Нефтяников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/29849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запланирован на 2019 год.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Усть-Балыкская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/30105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Ремонт данного участка запланирован на 2020 год. В рамках содержания работы по устранению дефектов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покрытия выполняются ежегодно.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10-й микрорайон, 30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/29857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выполнен в 2018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32417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/32417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Жилая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Дефекты дорожного покрытия (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) в границах перекрестка улиц Жилая -Парковая устранена в 2018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Жилая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на данном участке выполнялись ремонтные работы в рамках содержания (устранение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на полосе движения).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29860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/29860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на данном участке выполнен в 2017году.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31155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Промышленная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/31155</w:t>
            </w:r>
          </w:p>
        </w:tc>
        <w:tc>
          <w:tcPr>
            <w:tcW w:w="3402" w:type="dxa"/>
          </w:tcPr>
          <w:p w:rsidR="00422BE2" w:rsidRPr="00455C9C" w:rsidRDefault="00422BE2" w:rsidP="00554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участка дороги по ул. Промышленной (от ул. Южная до ул. Политехническая) выполнен в 2015 году в рамках. Ремонт участка автодороги по ул. Промышленная (от ул. Политехническая до ул. Юности) включен в Программу комплексного развития транспортной инфраструктуры городского поселения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Зеленоборск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на 2026-2027 годы.</w:t>
            </w:r>
          </w:p>
        </w:tc>
      </w:tr>
      <w:tr w:rsidR="00422BE2" w:rsidRPr="00455C9C" w:rsidTr="00422BE2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26065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Таежный, Уральская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/26065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на данном участке выполнялись в период с 01.07.2017годы и были завершены 26.07.2018 года.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приняты комиссией с участием представителей общественности 31.07.2018года.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42452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Таежный,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Надежды Курченко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/42452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Информация частично не соответствует действительности. Имеющиеся впадины (ямы) глубиной не превышают 7 (семи) сантиметров.</w:t>
            </w:r>
          </w:p>
          <w:p w:rsidR="00422BE2" w:rsidRPr="00455C9C" w:rsidRDefault="00422BE2" w:rsidP="00554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ремонта данного участка дороги предварительно требуется подготовка проектно-сметной документации капитального ремонта (реконструкции) дороги. В связи со значительными материальными затратами на данные виды работ, их выполнение за счет средств бюджета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Таёжный не представляется возможным. 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32728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Ленина, 44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/32728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422BE2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32729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/32729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40411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Нягань, 4-я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Тенистая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/40411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улице 4-я Теннисная – дорога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 грунтовом покрытии. Строительство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дороги будет выполняться в соответствии с проектом детальной планировки жилого района «Западный» МО город Нягань, выполненным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РосНИПИ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 и утвержденным в установленном порядке от 22.10.2007.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Указанным проектом предусмотрено создание современной комфортной урбанизированной среды в районе «Западный» путем поэтапной реконструкции территории старой жилой застройки, полного инженерного обустройства и благоустройства территории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/45301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запланированы на 2019-2020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45307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/45307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(отсыпка песком) запланированы на 2019 год.</w:t>
            </w:r>
          </w:p>
        </w:tc>
      </w:tr>
      <w:tr w:rsidR="00422BE2" w:rsidRPr="00455C9C" w:rsidTr="00422BE2">
        <w:trPr>
          <w:trHeight w:val="127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Первомайский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запланированы на 2019-2020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32261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/32261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32262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/32262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32017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/32017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32018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/32018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32024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/32024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данном участке в 2019 году не запланированы.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30499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Нягань, Строительная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/30499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Строительная – дорога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 асфальтобетонном покрытии. Ямочный ремонт дороги запланирован в летний период 2019 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Орджоникидзе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грунтовая, второстепенная, являющаяся внутриквартальным проездом. </w:t>
            </w:r>
          </w:p>
          <w:p w:rsidR="00422BE2" w:rsidRPr="00455C9C" w:rsidRDefault="00422BE2" w:rsidP="00DD6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отсыпке дороги грунтом с последующей планировкой выполнены в летний период 2018 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Данная дорога была подъездом к зданию старой школы. В 2018 году произведён снос здания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 В настоящее время данного подъезда как такового не существует.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Пихтовая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/31296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Физкультурников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/31297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Работы по планировке проезжей части выполнялись в летний период 2018 года в рамках исполнения муниципального контракта по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6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Озерная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/31299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 планировке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Крупской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/31300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по планировке проезжей части выполнялись в летний период 2018 года в рамках исполнения муниципального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Ярославская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/31302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является тупиковым внутриквартальным проездом в грунтовом исполнении. Интенсивность движения по дороге низкая.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 отсутствует, тротуар расположен по правой стороне дороги. Ремонтные работы запланированы на 2020-2021 годы.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/45389</w:t>
            </w:r>
          </w:p>
        </w:tc>
        <w:tc>
          <w:tcPr>
            <w:tcW w:w="3402" w:type="dxa"/>
          </w:tcPr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неорганизованная, в собственности муниципального образования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не предусмотрены.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соглашения с ООО «РН-Юганскнефтегаз», силами подрядной организации Общества, в 2017 году проведены ремонтно-восстановительные работы ул. Школьная-Железнодорожный переезд, ул. Южная с переустройством наружного освещения.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ведет переговоры с ООО «РН-ЮНГ» о проведении реконструкции автомобильных дорог поселения, эксплуатируемых Обществом, в том числе ул. Школьная-Железнодорожный переезд, ул. Южная.</w:t>
            </w:r>
          </w:p>
        </w:tc>
      </w:tr>
      <w:tr w:rsidR="00422BE2" w:rsidRPr="00455C9C" w:rsidTr="00422BE2">
        <w:trPr>
          <w:trHeight w:val="42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Подъездная дорога к разъезду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частной автомобильной дорогой необщего пользования и принадлежит 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». На имя начальника Нефтеюганского УМН 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-Сибирь»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В.Р.Гайфуллина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 запрос о текущем состоянии автомобильной дороги.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информации владельца подъездная автомобильная дорога к разъезду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 нормативное состояние в 2017 году. Ввиду того, что автомобильная дорога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тупику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частной необщего пользования, в целях ограничения проезда, собственником установлен шлагбаум.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участка автомобильной дороги «Подъездная автодорога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сп.Усть-Юган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 0 – 17+606 включено в муниципальную программу «Развитие транспортной системы Нефтеюганского района на 2017-2020» со сроком реализации – 2019-2021 годы.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район, поселок </w:t>
            </w:r>
            <w:proofErr w:type="spellStart"/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рамках соглашения с ООО «РН-Юганскнефтегаз», силами подрядной организации Общества, в 2017 году были проведены ремонтно-восстановительные работы ул. Школьная-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Железнодорожный переезд, ул. Южная с переустройством наружного освещения.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ведет переговоры с ООО «РН-ЮНГ» о проведении реконструкции автомобильных дорог поселения, эксплуатируемых Обществом, в том числе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-Железнодорожный переезд,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12-й микрорайон, 52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/44399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покрытия внутриквартального проезда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31870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/31870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31105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/31105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железобетонного покрытия ул. Советская в границах ул. Гастелло-ул. Гагарина выполнены в 2018 году. Твёрдое покрытие на участке автодороги от ул. Гагарина до ул. Титова будет выполнено после ввода в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эксплуатацию  комплекса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многоэтажных жилых домов «Олимпийский», расположенного в границах ул. Гагарина – Титова. На дорогах с грунтовым покрытием в летний период 2018 года проводилась планировка проезжей части автогрейдером в рамках исполнения муниципального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 по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31106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Орджоникидзе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/31106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На дорогах с грунтовым покрытием в летний период 2018 года проводилась планировка проезжей части автогрейдером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/29852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2017 году.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10-й микрорайон, 15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Первомайская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Мартовская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/30122</w:t>
            </w:r>
          </w:p>
        </w:tc>
        <w:tc>
          <w:tcPr>
            <w:tcW w:w="3402" w:type="dxa"/>
          </w:tcPr>
          <w:p w:rsidR="00422BE2" w:rsidRPr="00455C9C" w:rsidRDefault="00422BE2" w:rsidP="0003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Аадминистрацией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Нефтеюганска разработана проектно-сметная документация по объекту: «Улицы и проезды микрорайона 11Б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», предусматривающий три очереди строительства. В рамках программы «Развитие транспортной системы в городе Нефтеюганске на 2014-2020 годы» финансирование работ по данному объекту не предусмотрено. </w:t>
            </w:r>
          </w:p>
          <w:p w:rsidR="00422BE2" w:rsidRPr="00455C9C" w:rsidRDefault="00422BE2" w:rsidP="0003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строительству автодороги по улице Центральная, будут включены в проект программы «Развитие транспортной системы в городе Нефтеюганске на 2019-2025 годы, плановый период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года» и будут реализованы при наличии финансирования.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Безымянная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757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28340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/28340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переходный тип дорожной одежды, дорога в жилой застройке, второстепенная,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28341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/28341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704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32192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Больничный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/32192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многоквартирных домов.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31937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/31937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31938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/31938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Дорожников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/31203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выравниванию плиты выполнены в сентябре 2018 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грунтовая. Планировка дороги с подсыпкой грунтом выполнялась в летний период 2018 года в рамках исполнения муниципального контракта по содержанию дорог.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/31205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Планировка дороги с подсыпкой грунтом выполнялась в летний период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 в рамках исполнения муниципального контракта по содержанию дорог.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железобетонного покрытия по ул. Гагарина в границах ул. Юности- Парковая и ул. Парковая в границах ул. Гагарина – Юбилейная выполнены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31465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Заводская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/31465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выполнен в октябре 2018 года.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30959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/30959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30961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/30961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выполнен в октябре 2018 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/28148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Заречная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/28149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П. Морозова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45568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/45568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из асфальтобетона, для поддержания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эксплуатационного состояния в сентябре 2018 года выполнены работы по устранению дефектов (ямочный ремонт).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Пионерский, Зелёный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прилегающей территорией к административному зданию, вопросы по ремонту территории, входящей в границы земельного участка под здания находятся в компетенции собственников зданий.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На данный момент дорога засыпана земляным валом в связи приведением земляных работ и в дальнейшем данный участок использоваться не будет, в связи с разделением земельных участков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Дворовая площадь засыпана песком, ямы отсутствуют.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/45575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объект не является автомобильной дорогой общего пользования местного значения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Таёжный. Объект является территорией МБУ «КСК «Содружество». Ремонтные работы на 2019 год собственником не предусмотрены.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45620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/45620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объект не является автомобильной дорогой общего пользования местного значения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Таёжный. Объект является придомовой территорией (дворовой проезд).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45622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/45622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43836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/43836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районе мест захоронений,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/45392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/45393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Центральная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Зелёный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/28502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2018 году выполнены работы по устранению дефектов в рамках текущего содержания;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(подъезд к больнице пер. Больничный), покрытие дорожной одежды из сборных железобетонных плит;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асфальтобетона, для поддержания эксплуатационного состояния в сентябре 2018 года выполнены работы по устранению дефектов.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содержания;</w:t>
            </w:r>
          </w:p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проект на реконструкцию дороги. Финансирование строительно-монтажных работ не предусмотрено.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второстепенным проездом для обслуживания в жилой застройке, покрытие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Калинина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43641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улица Энергетиков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/43641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на данном участке запланирован на 2020 год. В рамках содержания ежегодно выполняются работы по устранению дефектов дорожного покрытия.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на 2019-2020 годы.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на 2019-2021 годы.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/45439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2020-2022 годы.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27777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/27777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Лесной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30086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Сургутская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/30086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улица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грунтовое, для поддержания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Включен в план текущего ремонта на 2020 год</w:t>
            </w:r>
          </w:p>
        </w:tc>
      </w:tr>
      <w:tr w:rsidR="00422BE2" w:rsidRPr="00455C9C" w:rsidTr="00422BE2">
        <w:trPr>
          <w:trHeight w:val="846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Быковца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27790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/27790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Шевченко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Шевченко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27819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Лесозаготовителей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/27819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25779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gramEnd"/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район, поселок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Сивыс-Ях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/25779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имеет асфальтобетонное покрытие,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сп.Салым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ее в эксплуатационном состоянии, допустимом по условиям обеспечения безопасности дорожного движения.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Вопрос ремонта автомобильной дороги подъездная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п.Сивыс-Ях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вынесен на обсуждение общественности, а также рассмотрен Советом депутатов поселения, Общественным Советом поселения и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действующей комиссией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технического состояния автомобильных дорог.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Безымянная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/27841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28655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/28655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24821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/24821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находится на балансе ООО «РН-Юганскнефтегаз». Ремонтные работы владельцем автодороги на 2019 год не предусмотрены.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28662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/28662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Строителей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422BE2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/45566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включен в план ремонта на 2019 год.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30083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микрорайон 11А, 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/30083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ремонту покрытия внутриквартального проезда планируется выполнить в 2018 году.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улица Романа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2019 год не предусмотрены.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25777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/25777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информации, предоставленной собственником (ООО «РН-Юганскнефтегаз») на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дороге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ямочный ремонт, обочины приведены в нормативное транспортно-эксплуатационное состояние, обеспечивающее безопасность дорожного движения. Подготовлен пакет документов для организации закупки на проектно-изыскательские работы по капитальному ремонту автодороги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Сентябрьский. Также ведется подготовка к реконструкции мостового перехода на вышеуказанной дороге с окончанием срока проведения работ декабрь 2019года.</w:t>
            </w:r>
          </w:p>
        </w:tc>
      </w:tr>
      <w:tr w:rsidR="00422BE2" w:rsidRPr="00455C9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29118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/29118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проезд не состоит на учёте муниципальной собственности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  и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дорогой общего пользования местного значения. Для подъезда к торговым комплексам существует автодорога с твёрдым покрытием «Северо-Восточная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объездная  дорога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», ремонт которой выполнен в 2018 году.</w:t>
            </w:r>
          </w:p>
        </w:tc>
      </w:tr>
      <w:tr w:rsidR="00422BE2" w:rsidRPr="001328CC" w:rsidTr="00422BE2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29127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Советский, улица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Трассовиков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/29127</w:t>
            </w:r>
          </w:p>
        </w:tc>
        <w:tc>
          <w:tcPr>
            <w:tcW w:w="3402" w:type="dxa"/>
          </w:tcPr>
          <w:p w:rsidR="00422BE2" w:rsidRPr="001328C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выполнен в сентябре 2018 года.</w:t>
            </w:r>
          </w:p>
        </w:tc>
      </w:tr>
    </w:tbl>
    <w:p w:rsidR="000835B6" w:rsidRDefault="000835B6" w:rsidP="000835B6">
      <w:pPr>
        <w:ind w:left="-284"/>
      </w:pPr>
    </w:p>
    <w:sectPr w:rsidR="000835B6" w:rsidSect="00083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120"/>
    <w:multiLevelType w:val="hybridMultilevel"/>
    <w:tmpl w:val="6C4E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98"/>
    <w:rsid w:val="00036B80"/>
    <w:rsid w:val="000835B6"/>
    <w:rsid w:val="001328CC"/>
    <w:rsid w:val="00186697"/>
    <w:rsid w:val="001A30AE"/>
    <w:rsid w:val="001C3761"/>
    <w:rsid w:val="00254D64"/>
    <w:rsid w:val="002B2E77"/>
    <w:rsid w:val="003378D2"/>
    <w:rsid w:val="004059A3"/>
    <w:rsid w:val="00412CD7"/>
    <w:rsid w:val="00422BE2"/>
    <w:rsid w:val="00455C9C"/>
    <w:rsid w:val="00480497"/>
    <w:rsid w:val="004E38BA"/>
    <w:rsid w:val="004F0076"/>
    <w:rsid w:val="00554945"/>
    <w:rsid w:val="005A3140"/>
    <w:rsid w:val="005A3678"/>
    <w:rsid w:val="005E5F76"/>
    <w:rsid w:val="005E681F"/>
    <w:rsid w:val="00635C53"/>
    <w:rsid w:val="00652AA1"/>
    <w:rsid w:val="006607EB"/>
    <w:rsid w:val="00663B20"/>
    <w:rsid w:val="0077692E"/>
    <w:rsid w:val="007F3C5B"/>
    <w:rsid w:val="0083695F"/>
    <w:rsid w:val="008D1956"/>
    <w:rsid w:val="008F5D1B"/>
    <w:rsid w:val="00916FFB"/>
    <w:rsid w:val="0098662F"/>
    <w:rsid w:val="00991998"/>
    <w:rsid w:val="009975D5"/>
    <w:rsid w:val="00A07A59"/>
    <w:rsid w:val="00A65490"/>
    <w:rsid w:val="00AC2721"/>
    <w:rsid w:val="00B35863"/>
    <w:rsid w:val="00B611EF"/>
    <w:rsid w:val="00BA0015"/>
    <w:rsid w:val="00BF4404"/>
    <w:rsid w:val="00C04F40"/>
    <w:rsid w:val="00C21C8F"/>
    <w:rsid w:val="00C331DB"/>
    <w:rsid w:val="00C41DFC"/>
    <w:rsid w:val="00C96DD0"/>
    <w:rsid w:val="00CB07EC"/>
    <w:rsid w:val="00D0254D"/>
    <w:rsid w:val="00DB44E8"/>
    <w:rsid w:val="00DC59C6"/>
    <w:rsid w:val="00DD415B"/>
    <w:rsid w:val="00DD6AFB"/>
    <w:rsid w:val="00DF131C"/>
    <w:rsid w:val="00E91C7B"/>
    <w:rsid w:val="00EB286F"/>
    <w:rsid w:val="00EF30EA"/>
    <w:rsid w:val="00F23D7C"/>
    <w:rsid w:val="00F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73E0-D307-4707-B7AA-70A4C13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D31-038F-4D43-9908-8FB63C09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10661</Words>
  <Characters>60774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Козубенко</dc:creator>
  <cp:lastModifiedBy>Антон Козубенко</cp:lastModifiedBy>
  <cp:revision>5</cp:revision>
  <cp:lastPrinted>2018-10-26T07:18:00Z</cp:lastPrinted>
  <dcterms:created xsi:type="dcterms:W3CDTF">2018-10-25T11:43:00Z</dcterms:created>
  <dcterms:modified xsi:type="dcterms:W3CDTF">2018-10-26T07:24:00Z</dcterms:modified>
</cp:coreProperties>
</file>